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A96CE" w14:textId="77777777" w:rsidR="009C3A71" w:rsidRDefault="00EE20EC" w:rsidP="009C3A71">
      <w:pPr>
        <w:pStyle w:val="Style6"/>
        <w:widowControl/>
        <w:spacing w:after="120" w:line="240" w:lineRule="auto"/>
        <w:rPr>
          <w:rFonts w:ascii="Arial" w:hAnsi="Arial" w:cs="Arial"/>
          <w:b/>
          <w:sz w:val="32"/>
          <w:szCs w:val="32"/>
          <w:lang w:eastAsia="en-GB"/>
        </w:rPr>
      </w:pPr>
      <w:r w:rsidRPr="00412253">
        <w:rPr>
          <w:rFonts w:ascii="Arial" w:hAnsi="Arial" w:cs="Arial"/>
          <w:b/>
          <w:sz w:val="32"/>
          <w:szCs w:val="32"/>
          <w:lang w:eastAsia="en-GB"/>
        </w:rPr>
        <w:t>Заявка</w:t>
      </w:r>
    </w:p>
    <w:p w14:paraId="5EE1CB09" w14:textId="787EB25E" w:rsidR="00EE20EC" w:rsidRPr="00412253" w:rsidRDefault="00EE20EC" w:rsidP="00EE20EC">
      <w:pPr>
        <w:pStyle w:val="Style6"/>
        <w:widowControl/>
        <w:spacing w:line="216" w:lineRule="auto"/>
        <w:rPr>
          <w:rFonts w:ascii="Arial" w:hAnsi="Arial" w:cs="Arial"/>
          <w:b/>
          <w:sz w:val="22"/>
          <w:szCs w:val="28"/>
          <w:lang w:eastAsia="en-GB"/>
        </w:rPr>
      </w:pPr>
      <w:r w:rsidRPr="00412253">
        <w:rPr>
          <w:rFonts w:ascii="Arial" w:hAnsi="Arial" w:cs="Arial"/>
          <w:sz w:val="28"/>
          <w:szCs w:val="28"/>
          <w:lang w:eastAsia="en-GB"/>
        </w:rPr>
        <w:t>на участие в техническом комитете по стандартизации</w:t>
      </w:r>
      <w:r w:rsidR="00D11B08" w:rsidRPr="00412253">
        <w:rPr>
          <w:rFonts w:ascii="Arial" w:hAnsi="Arial" w:cs="Arial"/>
          <w:sz w:val="22"/>
          <w:szCs w:val="28"/>
          <w:lang w:eastAsia="en-GB"/>
        </w:rPr>
        <w:t xml:space="preserve"> </w:t>
      </w:r>
    </w:p>
    <w:p w14:paraId="1736F303" w14:textId="77777777" w:rsidR="00022ED3" w:rsidRDefault="00022ED3" w:rsidP="00412253">
      <w:pPr>
        <w:pStyle w:val="Style6"/>
        <w:widowControl/>
        <w:spacing w:line="216" w:lineRule="auto"/>
        <w:jc w:val="left"/>
        <w:rPr>
          <w:rFonts w:ascii="Arial" w:hAnsi="Arial" w:cs="Arial"/>
          <w:sz w:val="28"/>
          <w:szCs w:val="28"/>
          <w:lang w:eastAsia="en-GB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"/>
        <w:gridCol w:w="14226"/>
      </w:tblGrid>
      <w:tr w:rsidR="00022ED3" w:rsidRPr="00022ED3" w14:paraId="3C0D9895" w14:textId="77777777" w:rsidTr="0049188F">
        <w:tc>
          <w:tcPr>
            <w:tcW w:w="211" w:type="pct"/>
          </w:tcPr>
          <w:p w14:paraId="32156C4B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1.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7AE8478B" w14:textId="211D2256" w:rsidR="00022ED3" w:rsidRPr="00022ED3" w:rsidRDefault="003907B7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ТК 150 «Метрополитены»</w:t>
            </w:r>
          </w:p>
        </w:tc>
      </w:tr>
      <w:tr w:rsidR="00022ED3" w:rsidRPr="00022ED3" w14:paraId="726C6EFB" w14:textId="77777777" w:rsidTr="0049188F">
        <w:tc>
          <w:tcPr>
            <w:tcW w:w="211" w:type="pct"/>
          </w:tcPr>
          <w:p w14:paraId="70A353FC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44D9CBCE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vertAlign w:val="superscript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наименование технического комитета по стандартизации</w:t>
            </w:r>
          </w:p>
        </w:tc>
      </w:tr>
      <w:tr w:rsidR="00022ED3" w:rsidRPr="00022ED3" w14:paraId="10D32234" w14:textId="77777777" w:rsidTr="0049188F">
        <w:tc>
          <w:tcPr>
            <w:tcW w:w="211" w:type="pct"/>
          </w:tcPr>
          <w:p w14:paraId="44EA8885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2.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74844189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</w:tr>
      <w:tr w:rsidR="00022ED3" w:rsidRPr="00022ED3" w14:paraId="26EFB8BF" w14:textId="77777777" w:rsidTr="0049188F">
        <w:tc>
          <w:tcPr>
            <w:tcW w:w="211" w:type="pct"/>
          </w:tcPr>
          <w:p w14:paraId="0ED3DB11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7087DB29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vertAlign w:val="superscript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наименование и местонахождение заявителя</w:t>
            </w:r>
          </w:p>
        </w:tc>
      </w:tr>
      <w:tr w:rsidR="00022ED3" w:rsidRPr="00022ED3" w14:paraId="34EC1E8D" w14:textId="77777777" w:rsidTr="0049188F">
        <w:tc>
          <w:tcPr>
            <w:tcW w:w="211" w:type="pct"/>
          </w:tcPr>
          <w:p w14:paraId="558F2CCF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3.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70B6EE98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</w:tr>
      <w:tr w:rsidR="00022ED3" w:rsidRPr="00022ED3" w14:paraId="3E402510" w14:textId="77777777" w:rsidTr="0049188F">
        <w:tc>
          <w:tcPr>
            <w:tcW w:w="211" w:type="pct"/>
          </w:tcPr>
          <w:p w14:paraId="615CDF43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42EDF797" w14:textId="75EF6FEA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обоснованное предложение об участии в техническом комитете по стандартизации</w:t>
            </w:r>
            <w:r w:rsidR="003907B7" w:rsidRPr="009C3A71">
              <w:rPr>
                <w:rFonts w:ascii="Arial" w:hAnsi="Arial" w:cs="Arial"/>
                <w:vertAlign w:val="superscript"/>
                <w:lang w:eastAsia="en-GB"/>
              </w:rPr>
              <w:t>*</w:t>
            </w:r>
          </w:p>
        </w:tc>
      </w:tr>
      <w:tr w:rsidR="00022ED3" w:rsidRPr="00022ED3" w14:paraId="74E9CB0F" w14:textId="77777777" w:rsidTr="0049188F">
        <w:tc>
          <w:tcPr>
            <w:tcW w:w="211" w:type="pct"/>
          </w:tcPr>
          <w:p w14:paraId="3DDA9C0C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4.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06A14BE9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</w:tr>
      <w:tr w:rsidR="00022ED3" w:rsidRPr="00022ED3" w14:paraId="6D372435" w14:textId="77777777" w:rsidTr="0049188F">
        <w:tc>
          <w:tcPr>
            <w:tcW w:w="211" w:type="pct"/>
          </w:tcPr>
          <w:p w14:paraId="481FFF1A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0E8A5DA4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область деятельности заявителя по ОКПД2 ОК 034, или по ОКВЭД2 ОК 029, или по ОК (МК (ИСО/ИНФКО МКС) 001-96) 001</w:t>
            </w:r>
          </w:p>
        </w:tc>
      </w:tr>
      <w:tr w:rsidR="00022ED3" w:rsidRPr="00022ED3" w14:paraId="5788A25D" w14:textId="77777777" w:rsidTr="0049188F">
        <w:tc>
          <w:tcPr>
            <w:tcW w:w="211" w:type="pct"/>
          </w:tcPr>
          <w:p w14:paraId="7774F7F7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5.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5D59C287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</w:tr>
      <w:tr w:rsidR="00022ED3" w:rsidRPr="00022ED3" w14:paraId="71400ABB" w14:textId="77777777" w:rsidTr="0049188F">
        <w:tc>
          <w:tcPr>
            <w:tcW w:w="211" w:type="pct"/>
          </w:tcPr>
          <w:p w14:paraId="2FC9A426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65AB21E4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информация о членстве заявителя в действующих в Российской Федерации национальных ТК и (или) осуществлении им функций по ведению секретариатов этих комитетов</w:t>
            </w:r>
          </w:p>
        </w:tc>
      </w:tr>
      <w:tr w:rsidR="00022ED3" w:rsidRPr="00022ED3" w14:paraId="00C0A459" w14:textId="77777777" w:rsidTr="0049188F">
        <w:tc>
          <w:tcPr>
            <w:tcW w:w="211" w:type="pct"/>
          </w:tcPr>
          <w:p w14:paraId="40E89F25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6.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372E27FB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</w:tr>
      <w:tr w:rsidR="00022ED3" w:rsidRPr="00022ED3" w14:paraId="11B4D78C" w14:textId="77777777" w:rsidTr="0049188F">
        <w:tc>
          <w:tcPr>
            <w:tcW w:w="211" w:type="pct"/>
          </w:tcPr>
          <w:p w14:paraId="796DADD7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7FB30431" w14:textId="067DAA4E" w:rsidR="00022ED3" w:rsidRPr="00022ED3" w:rsidRDefault="00022ED3" w:rsidP="00A3205F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информация о взаимосвязи заявителя с организацией, предложившей создать технический комитет по стандартизации</w:t>
            </w:r>
            <w:r w:rsidR="00D11B08">
              <w:rPr>
                <w:rFonts w:ascii="Arial" w:hAnsi="Arial" w:cs="Arial"/>
                <w:vertAlign w:val="superscript"/>
                <w:lang w:eastAsia="en-GB"/>
              </w:rPr>
              <w:t>*</w:t>
            </w:r>
            <w:r w:rsidR="003907B7">
              <w:rPr>
                <w:rFonts w:ascii="Arial" w:hAnsi="Arial" w:cs="Arial"/>
                <w:vertAlign w:val="superscript"/>
                <w:lang w:eastAsia="en-GB"/>
              </w:rPr>
              <w:t>*</w:t>
            </w:r>
          </w:p>
        </w:tc>
      </w:tr>
      <w:tr w:rsidR="00022ED3" w:rsidRPr="00022ED3" w14:paraId="0917A8BD" w14:textId="77777777" w:rsidTr="0049188F">
        <w:tc>
          <w:tcPr>
            <w:tcW w:w="211" w:type="pct"/>
          </w:tcPr>
          <w:p w14:paraId="61BDC031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  <w:r w:rsidRPr="00022ED3">
              <w:rPr>
                <w:rFonts w:ascii="Arial" w:hAnsi="Arial" w:cs="Arial"/>
                <w:lang w:eastAsia="en-GB"/>
              </w:rPr>
              <w:t>7.</w:t>
            </w:r>
          </w:p>
        </w:tc>
        <w:tc>
          <w:tcPr>
            <w:tcW w:w="4789" w:type="pct"/>
            <w:tcBorders>
              <w:bottom w:val="single" w:sz="4" w:space="0" w:color="auto"/>
            </w:tcBorders>
          </w:tcPr>
          <w:p w14:paraId="478309B1" w14:textId="77777777" w:rsidR="00022ED3" w:rsidRPr="00022ED3" w:rsidRDefault="00022ED3" w:rsidP="000607B6">
            <w:pPr>
              <w:pStyle w:val="Style6"/>
              <w:widowControl/>
              <w:spacing w:line="216" w:lineRule="auto"/>
              <w:jc w:val="left"/>
              <w:rPr>
                <w:rFonts w:ascii="Arial" w:hAnsi="Arial" w:cs="Arial"/>
                <w:lang w:eastAsia="en-GB"/>
              </w:rPr>
            </w:pPr>
          </w:p>
        </w:tc>
      </w:tr>
      <w:tr w:rsidR="00022ED3" w:rsidRPr="00022ED3" w14:paraId="67A29F1C" w14:textId="77777777" w:rsidTr="0049188F">
        <w:tc>
          <w:tcPr>
            <w:tcW w:w="211" w:type="pct"/>
          </w:tcPr>
          <w:p w14:paraId="6BB1218A" w14:textId="77777777" w:rsidR="00022ED3" w:rsidRPr="00022ED3" w:rsidRDefault="00022ED3" w:rsidP="00EE20EC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789" w:type="pct"/>
            <w:tcBorders>
              <w:top w:val="single" w:sz="4" w:space="0" w:color="auto"/>
            </w:tcBorders>
          </w:tcPr>
          <w:p w14:paraId="0560A4E5" w14:textId="4CDBA475" w:rsidR="00022ED3" w:rsidRPr="00022ED3" w:rsidRDefault="00022ED3" w:rsidP="00A3205F">
            <w:pPr>
              <w:pStyle w:val="Style6"/>
              <w:widowControl/>
              <w:spacing w:line="216" w:lineRule="auto"/>
              <w:rPr>
                <w:rFonts w:ascii="Arial" w:hAnsi="Arial" w:cs="Arial"/>
                <w:vertAlign w:val="superscript"/>
                <w:lang w:eastAsia="en-GB"/>
              </w:rPr>
            </w:pPr>
            <w:r w:rsidRPr="00022ED3">
              <w:rPr>
                <w:rFonts w:ascii="Arial" w:hAnsi="Arial" w:cs="Arial"/>
                <w:vertAlign w:val="superscript"/>
                <w:lang w:eastAsia="en-GB"/>
              </w:rPr>
              <w:t>информация о полномочном представителе заявителя</w:t>
            </w:r>
            <w:r w:rsidR="000607B6">
              <w:rPr>
                <w:rFonts w:ascii="Arial" w:hAnsi="Arial" w:cs="Arial"/>
                <w:vertAlign w:val="superscript"/>
                <w:lang w:eastAsia="en-GB"/>
              </w:rPr>
              <w:t xml:space="preserve"> (ФИО)</w:t>
            </w:r>
            <w:r w:rsidR="00A3205F" w:rsidRPr="00A3205F">
              <w:rPr>
                <w:rFonts w:ascii="Arial" w:hAnsi="Arial" w:cs="Arial"/>
                <w:vertAlign w:val="superscript"/>
                <w:lang w:eastAsia="en-GB"/>
              </w:rPr>
              <w:t>**</w:t>
            </w:r>
            <w:r w:rsidR="003907B7">
              <w:rPr>
                <w:rFonts w:ascii="Arial" w:hAnsi="Arial" w:cs="Arial"/>
                <w:vertAlign w:val="superscript"/>
                <w:lang w:eastAsia="en-GB"/>
              </w:rPr>
              <w:t>*</w:t>
            </w:r>
            <w:r w:rsidR="00A3205F" w:rsidRPr="00022ED3"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</w:p>
        </w:tc>
      </w:tr>
    </w:tbl>
    <w:p w14:paraId="64BEDEAB" w14:textId="7E6BEEDE" w:rsidR="00022ED3" w:rsidRDefault="00022ED3" w:rsidP="00EE20EC">
      <w:pPr>
        <w:pStyle w:val="Style6"/>
        <w:widowControl/>
        <w:spacing w:line="216" w:lineRule="auto"/>
        <w:rPr>
          <w:rFonts w:ascii="Arial" w:hAnsi="Arial" w:cs="Arial"/>
          <w:sz w:val="28"/>
          <w:szCs w:val="28"/>
          <w:lang w:eastAsia="en-GB"/>
        </w:rPr>
      </w:pPr>
    </w:p>
    <w:p w14:paraId="0DB7C87E" w14:textId="77777777" w:rsidR="004B40E4" w:rsidRDefault="004B40E4" w:rsidP="00EE20EC">
      <w:pPr>
        <w:pStyle w:val="Style6"/>
        <w:widowControl/>
        <w:spacing w:line="216" w:lineRule="auto"/>
        <w:rPr>
          <w:rFonts w:ascii="Arial" w:hAnsi="Arial" w:cs="Arial"/>
          <w:sz w:val="28"/>
          <w:szCs w:val="28"/>
          <w:lang w:eastAsia="en-GB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558"/>
        <w:gridCol w:w="3912"/>
        <w:gridCol w:w="558"/>
        <w:gridCol w:w="5386"/>
      </w:tblGrid>
      <w:tr w:rsidR="005A7584" w14:paraId="77278FD1" w14:textId="77777777" w:rsidTr="00CA7946">
        <w:trPr>
          <w:trHeight w:val="122"/>
        </w:trPr>
        <w:tc>
          <w:tcPr>
            <w:tcW w:w="1494" w:type="pct"/>
            <w:tcBorders>
              <w:bottom w:val="single" w:sz="4" w:space="0" w:color="auto"/>
            </w:tcBorders>
            <w:vAlign w:val="center"/>
          </w:tcPr>
          <w:p w14:paraId="09713CBC" w14:textId="77777777" w:rsid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88" w:type="pct"/>
            <w:vAlign w:val="center"/>
          </w:tcPr>
          <w:p w14:paraId="5833C060" w14:textId="77777777" w:rsid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17" w:type="pct"/>
            <w:tcBorders>
              <w:bottom w:val="single" w:sz="4" w:space="0" w:color="auto"/>
            </w:tcBorders>
            <w:vAlign w:val="center"/>
          </w:tcPr>
          <w:p w14:paraId="54681909" w14:textId="77777777" w:rsid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88" w:type="pct"/>
            <w:vAlign w:val="center"/>
          </w:tcPr>
          <w:p w14:paraId="38955945" w14:textId="77777777" w:rsid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548E6E3A" w14:textId="77777777" w:rsid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</w:tr>
      <w:tr w:rsidR="005A7584" w:rsidRPr="005A7584" w14:paraId="41F2F152" w14:textId="77777777" w:rsidTr="000607B6">
        <w:tc>
          <w:tcPr>
            <w:tcW w:w="1494" w:type="pct"/>
            <w:tcBorders>
              <w:top w:val="single" w:sz="4" w:space="0" w:color="auto"/>
            </w:tcBorders>
            <w:vAlign w:val="center"/>
          </w:tcPr>
          <w:p w14:paraId="43C54295" w14:textId="77777777" w:rsidR="005A7584" w:rsidRP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5A7584">
              <w:rPr>
                <w:rFonts w:ascii="Arial" w:hAnsi="Arial" w:cs="Arial"/>
                <w:vertAlign w:val="superscript"/>
                <w:lang w:eastAsia="en-GB"/>
              </w:rPr>
              <w:t>должность</w:t>
            </w:r>
          </w:p>
        </w:tc>
        <w:tc>
          <w:tcPr>
            <w:tcW w:w="188" w:type="pct"/>
            <w:vAlign w:val="center"/>
          </w:tcPr>
          <w:p w14:paraId="01981923" w14:textId="77777777" w:rsidR="005A7584" w:rsidRP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</w:p>
        </w:tc>
        <w:tc>
          <w:tcPr>
            <w:tcW w:w="1317" w:type="pct"/>
            <w:tcBorders>
              <w:top w:val="single" w:sz="4" w:space="0" w:color="auto"/>
            </w:tcBorders>
            <w:vAlign w:val="center"/>
          </w:tcPr>
          <w:p w14:paraId="4309005F" w14:textId="77777777" w:rsidR="005A7584" w:rsidRP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5A7584">
              <w:rPr>
                <w:rFonts w:ascii="Arial" w:hAnsi="Arial" w:cs="Arial"/>
                <w:vertAlign w:val="superscript"/>
                <w:lang w:eastAsia="en-GB"/>
              </w:rPr>
              <w:t>подпись</w:t>
            </w:r>
          </w:p>
        </w:tc>
        <w:tc>
          <w:tcPr>
            <w:tcW w:w="188" w:type="pct"/>
            <w:vAlign w:val="center"/>
          </w:tcPr>
          <w:p w14:paraId="4B60203E" w14:textId="77777777" w:rsidR="005A7584" w:rsidRP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</w:p>
        </w:tc>
        <w:tc>
          <w:tcPr>
            <w:tcW w:w="1813" w:type="pct"/>
            <w:tcBorders>
              <w:top w:val="single" w:sz="4" w:space="0" w:color="auto"/>
            </w:tcBorders>
            <w:vAlign w:val="center"/>
          </w:tcPr>
          <w:p w14:paraId="41C1C6C3" w14:textId="77777777" w:rsidR="005A7584" w:rsidRPr="005A7584" w:rsidRDefault="005A7584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vertAlign w:val="superscript"/>
                <w:lang w:eastAsia="en-GB"/>
              </w:rPr>
            </w:pPr>
            <w:r w:rsidRPr="005A7584">
              <w:rPr>
                <w:rFonts w:ascii="Arial" w:hAnsi="Arial" w:cs="Arial"/>
                <w:vertAlign w:val="superscript"/>
                <w:lang w:eastAsia="en-GB"/>
              </w:rPr>
              <w:t>инициалы, фамилия</w:t>
            </w:r>
          </w:p>
        </w:tc>
      </w:tr>
      <w:tr w:rsidR="00945793" w:rsidRPr="005A7584" w14:paraId="59877471" w14:textId="77777777" w:rsidTr="000607B6">
        <w:trPr>
          <w:trHeight w:val="314"/>
        </w:trPr>
        <w:tc>
          <w:tcPr>
            <w:tcW w:w="1494" w:type="pct"/>
            <w:vMerge w:val="restart"/>
            <w:vAlign w:val="center"/>
          </w:tcPr>
          <w:p w14:paraId="20209F66" w14:textId="77777777" w:rsidR="00945793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  <w:p w14:paraId="1E8FBFE8" w14:textId="77777777" w:rsidR="00945793" w:rsidRPr="00945793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vertAlign w:val="superscript"/>
                <w:lang w:eastAsia="en-GB"/>
              </w:rPr>
            </w:pPr>
            <w:r w:rsidRPr="00945793">
              <w:rPr>
                <w:rFonts w:ascii="Arial" w:hAnsi="Arial" w:cs="Arial"/>
                <w:vertAlign w:val="superscript"/>
                <w:lang w:eastAsia="en-GB"/>
              </w:rPr>
              <w:t>М.П. (при наличии)</w:t>
            </w:r>
          </w:p>
        </w:tc>
        <w:tc>
          <w:tcPr>
            <w:tcW w:w="188" w:type="pct"/>
            <w:vAlign w:val="center"/>
          </w:tcPr>
          <w:p w14:paraId="0BC1F56F" w14:textId="77777777" w:rsidR="00945793" w:rsidRPr="005A7584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17" w:type="pct"/>
            <w:vAlign w:val="center"/>
          </w:tcPr>
          <w:p w14:paraId="2AF1681C" w14:textId="77777777" w:rsidR="00945793" w:rsidRPr="005A7584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8" w:type="pct"/>
            <w:vAlign w:val="center"/>
          </w:tcPr>
          <w:p w14:paraId="0A33CA46" w14:textId="77777777" w:rsidR="00945793" w:rsidRPr="005A7584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813" w:type="pct"/>
            <w:tcBorders>
              <w:bottom w:val="single" w:sz="4" w:space="0" w:color="auto"/>
            </w:tcBorders>
            <w:vAlign w:val="center"/>
          </w:tcPr>
          <w:p w14:paraId="7FE39992" w14:textId="77777777" w:rsidR="00945793" w:rsidRPr="005A7584" w:rsidRDefault="00945793" w:rsidP="00945793">
            <w:pPr>
              <w:pStyle w:val="Style6"/>
              <w:widowControl/>
              <w:spacing w:line="216" w:lineRule="auto"/>
              <w:jc w:val="left"/>
              <w:rPr>
                <w:rFonts w:ascii="Arial" w:hAnsi="Arial" w:cs="Arial"/>
                <w:lang w:eastAsia="en-GB"/>
              </w:rPr>
            </w:pPr>
          </w:p>
        </w:tc>
      </w:tr>
      <w:tr w:rsidR="00945793" w:rsidRPr="005A7584" w14:paraId="0ECA3381" w14:textId="77777777" w:rsidTr="000607B6">
        <w:tc>
          <w:tcPr>
            <w:tcW w:w="1494" w:type="pct"/>
            <w:vMerge/>
            <w:vAlign w:val="center"/>
          </w:tcPr>
          <w:p w14:paraId="3C8AFD60" w14:textId="77777777" w:rsidR="00945793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8" w:type="pct"/>
            <w:vAlign w:val="center"/>
          </w:tcPr>
          <w:p w14:paraId="3B271C0D" w14:textId="77777777" w:rsidR="00945793" w:rsidRPr="005A7584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317" w:type="pct"/>
            <w:vAlign w:val="center"/>
          </w:tcPr>
          <w:p w14:paraId="666BDFD5" w14:textId="77777777" w:rsidR="00945793" w:rsidRPr="005A7584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88" w:type="pct"/>
            <w:vAlign w:val="center"/>
          </w:tcPr>
          <w:p w14:paraId="5376E8A9" w14:textId="77777777" w:rsidR="00945793" w:rsidRPr="005A7584" w:rsidRDefault="00945793" w:rsidP="005A7584">
            <w:pPr>
              <w:pStyle w:val="Style6"/>
              <w:widowControl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</w:p>
        </w:tc>
        <w:tc>
          <w:tcPr>
            <w:tcW w:w="1813" w:type="pct"/>
            <w:tcBorders>
              <w:top w:val="single" w:sz="4" w:space="0" w:color="auto"/>
            </w:tcBorders>
            <w:vAlign w:val="center"/>
          </w:tcPr>
          <w:p w14:paraId="13C88605" w14:textId="77777777" w:rsidR="00945793" w:rsidRPr="00945793" w:rsidRDefault="00945793" w:rsidP="00945793">
            <w:pPr>
              <w:pStyle w:val="Style6"/>
              <w:widowControl/>
              <w:spacing w:line="216" w:lineRule="auto"/>
              <w:rPr>
                <w:rFonts w:ascii="Arial" w:hAnsi="Arial" w:cs="Arial"/>
                <w:vertAlign w:val="superscript"/>
                <w:lang w:eastAsia="en-GB"/>
              </w:rPr>
            </w:pPr>
            <w:r w:rsidRPr="00945793">
              <w:rPr>
                <w:rFonts w:ascii="Arial" w:hAnsi="Arial" w:cs="Arial"/>
                <w:vertAlign w:val="superscript"/>
                <w:lang w:eastAsia="en-GB"/>
              </w:rPr>
              <w:t>дата</w:t>
            </w:r>
          </w:p>
        </w:tc>
      </w:tr>
    </w:tbl>
    <w:p w14:paraId="27E89332" w14:textId="30E8B154" w:rsidR="000607B6" w:rsidRDefault="00EE20EC" w:rsidP="000607B6">
      <w:pPr>
        <w:pStyle w:val="Style6"/>
        <w:spacing w:line="216" w:lineRule="auto"/>
        <w:jc w:val="both"/>
        <w:rPr>
          <w:rFonts w:ascii="Arial" w:hAnsi="Arial" w:cs="Arial"/>
          <w:lang w:eastAsia="en-GB"/>
        </w:rPr>
      </w:pPr>
      <w:r w:rsidRPr="009B16DA">
        <w:rPr>
          <w:rFonts w:ascii="Arial" w:hAnsi="Arial" w:cs="Arial"/>
          <w:lang w:eastAsia="en-GB"/>
        </w:rPr>
        <w:t xml:space="preserve">                   </w:t>
      </w:r>
      <w:r w:rsidR="00B854DD">
        <w:rPr>
          <w:rFonts w:ascii="Arial" w:hAnsi="Arial" w:cs="Arial"/>
          <w:lang w:eastAsia="en-GB"/>
        </w:rPr>
        <w:t xml:space="preserve">           </w:t>
      </w:r>
    </w:p>
    <w:p w14:paraId="5ED78C06" w14:textId="77777777" w:rsidR="00A7123F" w:rsidRDefault="00A7123F" w:rsidP="00A7123F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4B47CF39" w14:textId="77777777" w:rsidR="00A7123F" w:rsidRDefault="00A7123F" w:rsidP="00A7123F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69E7A899" w14:textId="2C68CB31" w:rsidR="00CA7946" w:rsidRDefault="003907B7" w:rsidP="00A7123F">
      <w:pPr>
        <w:pStyle w:val="Style6"/>
        <w:spacing w:after="120" w:line="216" w:lineRule="auto"/>
        <w:jc w:val="both"/>
        <w:rPr>
          <w:rFonts w:ascii="Arial" w:hAnsi="Arial" w:cs="Arial"/>
          <w:lang w:eastAsia="en-GB"/>
        </w:rPr>
      </w:pPr>
      <w:r w:rsidRPr="009C3A71">
        <w:rPr>
          <w:rFonts w:ascii="Arial" w:hAnsi="Arial" w:cs="Arial"/>
          <w:sz w:val="18"/>
          <w:szCs w:val="18"/>
          <w:lang w:eastAsia="en-GB"/>
        </w:rPr>
        <w:t>*</w:t>
      </w:r>
      <w:r w:rsidR="009E4DC5" w:rsidRPr="009C3A71">
        <w:rPr>
          <w:rFonts w:ascii="Arial" w:hAnsi="Arial" w:cs="Arial"/>
          <w:sz w:val="18"/>
          <w:szCs w:val="18"/>
          <w:lang w:eastAsia="en-GB"/>
        </w:rPr>
        <w:t xml:space="preserve"> у</w:t>
      </w:r>
      <w:r w:rsidR="007B4DF2" w:rsidRPr="009C3A71">
        <w:rPr>
          <w:rFonts w:ascii="Arial" w:hAnsi="Arial" w:cs="Arial"/>
          <w:sz w:val="18"/>
          <w:szCs w:val="18"/>
          <w:lang w:eastAsia="en-GB"/>
        </w:rPr>
        <w:t xml:space="preserve">казывают </w:t>
      </w:r>
      <w:r w:rsidR="009C3A71" w:rsidRPr="009C3A71">
        <w:rPr>
          <w:rFonts w:ascii="Arial" w:hAnsi="Arial" w:cs="Arial"/>
          <w:sz w:val="18"/>
          <w:szCs w:val="18"/>
          <w:lang w:eastAsia="en-GB"/>
        </w:rPr>
        <w:t>информацию о причастности организации к области деятельности</w:t>
      </w:r>
      <w:r w:rsidR="007B4DF2" w:rsidRPr="009C3A71">
        <w:rPr>
          <w:rFonts w:ascii="Arial" w:hAnsi="Arial" w:cs="Arial"/>
          <w:sz w:val="18"/>
          <w:szCs w:val="18"/>
          <w:lang w:eastAsia="en-GB"/>
        </w:rPr>
        <w:t xml:space="preserve"> ТК</w:t>
      </w:r>
      <w:r w:rsidR="007B4DF2">
        <w:rPr>
          <w:rFonts w:ascii="Arial" w:hAnsi="Arial" w:cs="Arial"/>
          <w:sz w:val="18"/>
          <w:szCs w:val="18"/>
          <w:lang w:eastAsia="en-GB"/>
        </w:rPr>
        <w:t xml:space="preserve"> </w:t>
      </w:r>
    </w:p>
    <w:p w14:paraId="7875E64C" w14:textId="5C1EC3B8" w:rsidR="00A3205F" w:rsidRPr="00CA7946" w:rsidRDefault="003907B7" w:rsidP="00A7123F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3907B7">
        <w:rPr>
          <w:rFonts w:ascii="Arial" w:hAnsi="Arial" w:cs="Arial"/>
          <w:sz w:val="18"/>
          <w:szCs w:val="18"/>
          <w:lang w:eastAsia="en-GB"/>
        </w:rPr>
        <w:t>**</w:t>
      </w:r>
      <w:r w:rsidR="00A3205F" w:rsidRPr="00CA7946">
        <w:rPr>
          <w:rFonts w:ascii="Arial" w:hAnsi="Arial" w:cs="Arial"/>
          <w:sz w:val="18"/>
          <w:szCs w:val="18"/>
        </w:rPr>
        <w:t xml:space="preserve"> </w:t>
      </w:r>
      <w:r w:rsidR="00A3205F" w:rsidRPr="00CA7946">
        <w:rPr>
          <w:rFonts w:ascii="Arial" w:hAnsi="Arial" w:cs="Arial"/>
          <w:sz w:val="18"/>
          <w:szCs w:val="18"/>
          <w:lang w:eastAsia="en-GB"/>
        </w:rPr>
        <w:t>указывают информацию о том, является ли за</w:t>
      </w:r>
      <w:r w:rsidR="00A3205F" w:rsidRPr="00CA7946">
        <w:rPr>
          <w:rFonts w:ascii="Arial" w:hAnsi="Arial" w:cs="Arial"/>
          <w:sz w:val="18"/>
          <w:szCs w:val="18"/>
          <w:lang w:eastAsia="en-GB"/>
        </w:rPr>
        <w:softHyphen/>
        <w:t xml:space="preserve">явитель лицом, аффилированным (в том числе дочерним) или взаимозависимым по отношению к этой организации, в </w:t>
      </w:r>
      <w:proofErr w:type="spellStart"/>
      <w:r w:rsidR="00A3205F" w:rsidRPr="00CA7946">
        <w:rPr>
          <w:rFonts w:ascii="Arial" w:hAnsi="Arial" w:cs="Arial"/>
          <w:sz w:val="18"/>
          <w:szCs w:val="18"/>
          <w:lang w:eastAsia="en-GB"/>
        </w:rPr>
        <w:t>т.ч</w:t>
      </w:r>
      <w:proofErr w:type="spellEnd"/>
      <w:r w:rsidR="00A3205F" w:rsidRPr="00CA7946">
        <w:rPr>
          <w:rFonts w:ascii="Arial" w:hAnsi="Arial" w:cs="Arial"/>
          <w:sz w:val="18"/>
          <w:szCs w:val="18"/>
          <w:lang w:eastAsia="en-GB"/>
        </w:rPr>
        <w:t>. лицом, принадлежащим к одной группе юридических лиц с данной организа</w:t>
      </w:r>
      <w:r w:rsidR="00A3205F" w:rsidRPr="00CA7946">
        <w:rPr>
          <w:rFonts w:ascii="Arial" w:hAnsi="Arial" w:cs="Arial"/>
          <w:sz w:val="18"/>
          <w:szCs w:val="18"/>
          <w:lang w:eastAsia="en-GB"/>
        </w:rPr>
        <w:softHyphen/>
        <w:t>цией, либо являющимся учредителем или членом указанной организации</w:t>
      </w:r>
    </w:p>
    <w:p w14:paraId="5BF91D35" w14:textId="53F2F167" w:rsidR="00A3205F" w:rsidRPr="00CA7946" w:rsidRDefault="00700344" w:rsidP="00A7123F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  <w:r w:rsidRPr="00CA7946">
        <w:rPr>
          <w:rFonts w:ascii="Arial" w:hAnsi="Arial" w:cs="Arial"/>
          <w:sz w:val="18"/>
          <w:szCs w:val="18"/>
          <w:lang w:eastAsia="en-GB"/>
        </w:rPr>
        <w:t>*</w:t>
      </w:r>
      <w:r w:rsidR="003907B7">
        <w:rPr>
          <w:rFonts w:ascii="Arial" w:hAnsi="Arial" w:cs="Arial"/>
          <w:sz w:val="18"/>
          <w:szCs w:val="18"/>
          <w:lang w:eastAsia="en-GB"/>
        </w:rPr>
        <w:t>*</w:t>
      </w:r>
      <w:r w:rsidRPr="00CA7946">
        <w:rPr>
          <w:rFonts w:ascii="Arial" w:hAnsi="Arial" w:cs="Arial"/>
          <w:sz w:val="18"/>
          <w:szCs w:val="18"/>
          <w:lang w:eastAsia="en-GB"/>
        </w:rPr>
        <w:t>*</w:t>
      </w:r>
      <w:r w:rsidR="00CD0A36" w:rsidRPr="00CA7946">
        <w:rPr>
          <w:rFonts w:ascii="Arial" w:hAnsi="Arial" w:cs="Arial"/>
          <w:sz w:val="18"/>
          <w:szCs w:val="18"/>
          <w:lang w:eastAsia="en-GB"/>
        </w:rPr>
        <w:t xml:space="preserve">подробные сведения о полномочном представителе и других представителях организации (при наличии) указывают </w:t>
      </w:r>
      <w:r w:rsidRPr="00CA7946">
        <w:rPr>
          <w:rFonts w:ascii="Arial" w:hAnsi="Arial" w:cs="Arial"/>
          <w:sz w:val="18"/>
          <w:szCs w:val="18"/>
          <w:lang w:eastAsia="en-GB"/>
        </w:rPr>
        <w:t xml:space="preserve">в разделе «Сведения о представителях, уполномоченных на участие в подкомитетах технического комитета по стандартизации «Метрополитены» </w:t>
      </w:r>
    </w:p>
    <w:p w14:paraId="54A5904E" w14:textId="77777777" w:rsidR="00A77C8F" w:rsidRDefault="00A77C8F" w:rsidP="00A3205F">
      <w:pPr>
        <w:pStyle w:val="Style6"/>
        <w:spacing w:line="216" w:lineRule="auto"/>
        <w:jc w:val="both"/>
        <w:rPr>
          <w:rFonts w:ascii="Arial" w:hAnsi="Arial" w:cs="Arial"/>
          <w:lang w:eastAsia="en-GB"/>
        </w:rPr>
      </w:pPr>
    </w:p>
    <w:p w14:paraId="42D75914" w14:textId="620BF363" w:rsidR="00A3205F" w:rsidRDefault="00A3205F" w:rsidP="000607B6">
      <w:pPr>
        <w:pStyle w:val="Style6"/>
        <w:spacing w:line="216" w:lineRule="auto"/>
        <w:jc w:val="both"/>
        <w:rPr>
          <w:rFonts w:ascii="Arial" w:hAnsi="Arial" w:cs="Arial"/>
          <w:lang w:eastAsia="en-GB"/>
        </w:rPr>
      </w:pPr>
    </w:p>
    <w:p w14:paraId="7F84F4C7" w14:textId="3207AEC8" w:rsidR="007D3FD4" w:rsidRDefault="007D3FD4" w:rsidP="000607B6">
      <w:pPr>
        <w:pStyle w:val="Style6"/>
        <w:spacing w:line="216" w:lineRule="auto"/>
        <w:jc w:val="both"/>
        <w:rPr>
          <w:rFonts w:ascii="Arial" w:hAnsi="Arial" w:cs="Arial"/>
          <w:lang w:eastAsia="en-GB"/>
        </w:rPr>
      </w:pPr>
    </w:p>
    <w:p w14:paraId="6BC8F4DD" w14:textId="77777777" w:rsidR="00CA7946" w:rsidRDefault="00CA7946" w:rsidP="000607B6">
      <w:pPr>
        <w:pStyle w:val="Style6"/>
        <w:spacing w:line="216" w:lineRule="auto"/>
        <w:jc w:val="both"/>
        <w:rPr>
          <w:rFonts w:ascii="Arial" w:hAnsi="Arial" w:cs="Arial"/>
          <w:lang w:eastAsia="en-GB"/>
        </w:rPr>
      </w:pPr>
    </w:p>
    <w:tbl>
      <w:tblPr>
        <w:tblStyle w:val="12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56"/>
        <w:gridCol w:w="1856"/>
        <w:gridCol w:w="1857"/>
        <w:gridCol w:w="1387"/>
        <w:gridCol w:w="469"/>
        <w:gridCol w:w="1857"/>
        <w:gridCol w:w="1857"/>
        <w:gridCol w:w="1857"/>
        <w:gridCol w:w="1857"/>
      </w:tblGrid>
      <w:tr w:rsidR="00D36612" w14:paraId="284B1899" w14:textId="77777777" w:rsidTr="007C2AD2">
        <w:trPr>
          <w:trHeight w:val="1134"/>
        </w:trPr>
        <w:tc>
          <w:tcPr>
            <w:tcW w:w="5000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20639B57" w14:textId="77777777" w:rsidR="00D36612" w:rsidRPr="00412253" w:rsidRDefault="00D36612" w:rsidP="00CA7946">
            <w:pPr>
              <w:pStyle w:val="Style6"/>
              <w:spacing w:line="216" w:lineRule="auto"/>
              <w:rPr>
                <w:rFonts w:ascii="Arial" w:hAnsi="Arial" w:cs="Arial"/>
                <w:sz w:val="28"/>
                <w:szCs w:val="28"/>
                <w:lang w:eastAsia="en-GB"/>
              </w:rPr>
            </w:pPr>
            <w:r w:rsidRPr="00412253">
              <w:rPr>
                <w:rFonts w:ascii="Arial" w:eastAsiaTheme="minorHAnsi" w:hAnsi="Arial" w:cs="Arial"/>
                <w:sz w:val="28"/>
                <w:lang w:eastAsia="en-US"/>
              </w:rPr>
              <w:lastRenderedPageBreak/>
              <w:t xml:space="preserve">Статус </w:t>
            </w:r>
            <w:r w:rsidR="008406CA" w:rsidRPr="00412253">
              <w:rPr>
                <w:rFonts w:ascii="Arial" w:eastAsiaTheme="minorHAnsi" w:hAnsi="Arial" w:cs="Arial"/>
                <w:sz w:val="28"/>
                <w:lang w:eastAsia="en-US"/>
              </w:rPr>
              <w:t xml:space="preserve">организации </w:t>
            </w:r>
            <w:r w:rsidRPr="00412253">
              <w:rPr>
                <w:rFonts w:ascii="Arial" w:eastAsiaTheme="minorHAnsi" w:hAnsi="Arial" w:cs="Arial"/>
                <w:sz w:val="28"/>
                <w:lang w:eastAsia="en-US"/>
              </w:rPr>
              <w:t>в ТК</w:t>
            </w:r>
          </w:p>
        </w:tc>
      </w:tr>
      <w:tr w:rsidR="00C976FA" w14:paraId="592C31DF" w14:textId="77777777" w:rsidTr="007C2AD2">
        <w:trPr>
          <w:trHeight w:val="110"/>
        </w:trPr>
        <w:tc>
          <w:tcPr>
            <w:tcW w:w="234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B5DB4" w14:textId="547F18A7" w:rsidR="00C315A8" w:rsidRPr="00A82459" w:rsidRDefault="0081309F" w:rsidP="00F46600">
            <w:pPr>
              <w:pStyle w:val="Style6"/>
              <w:spacing w:before="240" w:line="216" w:lineRule="auto"/>
              <w:rPr>
                <w:rFonts w:ascii="Arial" w:hAnsi="Arial" w:cs="Arial"/>
                <w:b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Theme="minorHAnsi" w:hAnsi="Arial" w:cs="Arial"/>
                  <w:b/>
                  <w:sz w:val="36"/>
                  <w:lang w:eastAsia="en-US"/>
                </w:rPr>
                <w:id w:val="-108721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600">
                  <w:rPr>
                    <w:rFonts w:ascii="MS Gothic" w:eastAsia="MS Gothic" w:hAnsi="MS Gothic" w:cs="Arial" w:hint="eastAsia"/>
                    <w:b/>
                    <w:sz w:val="36"/>
                    <w:lang w:eastAsia="en-US"/>
                  </w:rPr>
                  <w:t>☐</w:t>
                </w:r>
              </w:sdtContent>
            </w:sdt>
            <w:r w:rsidR="00397A14" w:rsidRPr="00174FD4">
              <w:rPr>
                <w:rFonts w:ascii="Arial" w:eastAsiaTheme="minorHAnsi" w:hAnsi="Arial" w:cs="Arial"/>
                <w:b/>
                <w:sz w:val="36"/>
                <w:lang w:eastAsia="en-US"/>
              </w:rPr>
              <w:t xml:space="preserve"> </w:t>
            </w:r>
            <w:r w:rsidR="00C976FA" w:rsidRPr="005A7584">
              <w:rPr>
                <w:rFonts w:ascii="Arial" w:eastAsiaTheme="minorHAnsi" w:hAnsi="Arial" w:cs="Arial"/>
                <w:b/>
                <w:lang w:eastAsia="en-US"/>
              </w:rPr>
              <w:t>член ТК</w:t>
            </w:r>
          </w:p>
        </w:tc>
        <w:tc>
          <w:tcPr>
            <w:tcW w:w="2658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469E1A" w14:textId="25DF0D49" w:rsidR="00C976FA" w:rsidRPr="00A82459" w:rsidRDefault="0081309F" w:rsidP="00F46600">
            <w:pPr>
              <w:pStyle w:val="Style6"/>
              <w:spacing w:before="240" w:line="216" w:lineRule="auto"/>
              <w:rPr>
                <w:rFonts w:ascii="Arial" w:hAnsi="Arial" w:cs="Arial"/>
                <w:b/>
                <w:sz w:val="28"/>
                <w:szCs w:val="28"/>
                <w:lang w:eastAsia="en-GB"/>
              </w:rPr>
            </w:pPr>
            <w:sdt>
              <w:sdtPr>
                <w:rPr>
                  <w:rFonts w:ascii="Arial" w:eastAsiaTheme="minorHAnsi" w:hAnsi="Arial" w:cs="Arial"/>
                  <w:b/>
                  <w:sz w:val="36"/>
                  <w:lang w:eastAsia="en-US"/>
                </w:rPr>
                <w:id w:val="196113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53">
                  <w:rPr>
                    <w:rFonts w:ascii="MS Gothic" w:eastAsia="MS Gothic" w:hAnsi="MS Gothic" w:cs="Arial" w:hint="eastAsia"/>
                    <w:b/>
                    <w:sz w:val="36"/>
                    <w:lang w:eastAsia="en-US"/>
                  </w:rPr>
                  <w:t>☐</w:t>
                </w:r>
              </w:sdtContent>
            </w:sdt>
            <w:r w:rsidR="00397A14" w:rsidRPr="00174FD4">
              <w:rPr>
                <w:rFonts w:ascii="Arial" w:eastAsiaTheme="minorHAnsi" w:hAnsi="Arial" w:cs="Arial"/>
                <w:b/>
                <w:sz w:val="36"/>
                <w:lang w:eastAsia="en-US"/>
              </w:rPr>
              <w:t xml:space="preserve"> </w:t>
            </w:r>
            <w:r w:rsidR="00C976FA" w:rsidRPr="00A82459">
              <w:rPr>
                <w:rFonts w:ascii="Arial" w:eastAsiaTheme="minorHAnsi" w:hAnsi="Arial" w:cs="Arial"/>
                <w:b/>
                <w:lang w:eastAsia="en-US"/>
              </w:rPr>
              <w:t>член ПК,</w:t>
            </w:r>
            <w:r w:rsidR="00C976FA" w:rsidRPr="00A82459"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GB"/>
              </w:rPr>
              <w:t xml:space="preserve"> не являющийся членом ТК</w:t>
            </w:r>
          </w:p>
        </w:tc>
      </w:tr>
      <w:tr w:rsidR="00174FD4" w14:paraId="2F8C744A" w14:textId="77777777" w:rsidTr="007C2AD2">
        <w:trPr>
          <w:trHeight w:val="1122"/>
        </w:trPr>
        <w:tc>
          <w:tcPr>
            <w:tcW w:w="234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6F1C" w14:textId="17C926F6" w:rsidR="00CD0A36" w:rsidRDefault="00C315A8" w:rsidP="00174FD4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="00CD0A36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(в соответствии с п.</w:t>
            </w:r>
            <w:r w:rsidR="007D3FD4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3.4.1 ГОСТ Р 1.1-2020</w:t>
            </w:r>
            <w:r w:rsidR="00CD0A36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)</w:t>
            </w:r>
          </w:p>
          <w:p w14:paraId="0F821D78" w14:textId="1FAF882A" w:rsidR="00CD0A36" w:rsidRPr="00174FD4" w:rsidRDefault="00CD0A36" w:rsidP="005A597A">
            <w:pPr>
              <w:pStyle w:val="Style6"/>
              <w:spacing w:line="216" w:lineRule="auto"/>
              <w:rPr>
                <w:rFonts w:ascii="Arial" w:eastAsiaTheme="minorHAnsi" w:hAnsi="Arial" w:cs="Arial"/>
                <w:b/>
                <w:sz w:val="36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Организация, которая входит </w:t>
            </w:r>
            <w:r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в списочный состав ТК </w:t>
            </w: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по приказу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Росстандарта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,</w:t>
            </w:r>
            <w:r w:rsidR="00F46600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="005A597A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получает информационную рассылку, </w:t>
            </w:r>
            <w:r w:rsidR="00F46600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обязательно</w:t>
            </w: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="00CA7946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участвует</w:t>
            </w:r>
            <w:r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в рассмотрении получаемых документов, во всех заседаниях и голосованиях в установленные сроки</w:t>
            </w:r>
          </w:p>
        </w:tc>
        <w:tc>
          <w:tcPr>
            <w:tcW w:w="265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5D3" w14:textId="77777777" w:rsidR="00174FD4" w:rsidRPr="00DE4FD7" w:rsidRDefault="00174FD4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(в соответствии с п. 3.4.4 ГОСТ Р 1.1-2020)</w:t>
            </w:r>
          </w:p>
          <w:p w14:paraId="626AA017" w14:textId="08EBD2D2" w:rsidR="00174FD4" w:rsidRPr="00174FD4" w:rsidRDefault="00C315A8" w:rsidP="008A1F58">
            <w:pPr>
              <w:pStyle w:val="Style6"/>
              <w:spacing w:line="216" w:lineRule="auto"/>
              <w:rPr>
                <w:rFonts w:ascii="Arial" w:eastAsiaTheme="minorHAnsi" w:hAnsi="Arial" w:cs="Arial"/>
                <w:b/>
                <w:sz w:val="36"/>
                <w:lang w:eastAsia="en-US"/>
              </w:rPr>
            </w:pP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Организация, которая не входит </w:t>
            </w:r>
            <w:r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в списочный состав ТК </w:t>
            </w: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по приказу </w:t>
            </w:r>
            <w:proofErr w:type="spellStart"/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Росстандарта</w:t>
            </w:r>
            <w:proofErr w:type="spellEnd"/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, </w:t>
            </w:r>
            <w:r w:rsidR="00174FD4"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участву</w:t>
            </w:r>
            <w:r w:rsidR="00174FD4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е</w:t>
            </w:r>
            <w:r w:rsidR="00174FD4"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т в рассмотрении документов, заседаниях и получа</w:t>
            </w:r>
            <w:r w:rsidR="00174FD4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е</w:t>
            </w:r>
            <w:r w:rsidR="00174FD4" w:rsidRPr="00DE4FD7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>т информационную рассылку без права участия в голосованиях технического комитета</w:t>
            </w:r>
          </w:p>
        </w:tc>
      </w:tr>
      <w:tr w:rsidR="00C315A8" w14:paraId="06EF4762" w14:textId="77777777" w:rsidTr="007C2AD2">
        <w:trPr>
          <w:trHeight w:val="1284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FC239D" w14:textId="49F2E979" w:rsidR="00C315A8" w:rsidRPr="00412253" w:rsidRDefault="00DE6721" w:rsidP="00CA7946">
            <w:pPr>
              <w:pStyle w:val="Style6"/>
              <w:spacing w:line="216" w:lineRule="auto"/>
              <w:rPr>
                <w:rFonts w:ascii="Arial" w:hAnsi="Arial" w:cs="Arial"/>
                <w:lang w:eastAsia="en-GB"/>
              </w:rPr>
            </w:pPr>
            <w:r w:rsidRPr="00412253">
              <w:rPr>
                <w:rFonts w:ascii="Arial" w:eastAsiaTheme="minorHAnsi" w:hAnsi="Arial" w:cs="Arial"/>
                <w:sz w:val="28"/>
                <w:lang w:eastAsia="en-US"/>
              </w:rPr>
              <w:t>Номера подкомитетов, в работе которых организация примет участие</w:t>
            </w:r>
          </w:p>
        </w:tc>
      </w:tr>
      <w:tr w:rsidR="007C2AD2" w14:paraId="3A127472" w14:textId="77777777" w:rsidTr="007C2AD2">
        <w:trPr>
          <w:trHeight w:val="1308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DD37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1</w:t>
            </w:r>
          </w:p>
          <w:p w14:paraId="466D45B6" w14:textId="00333CA2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val="en-US"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Термины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и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определения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41BD" w14:textId="4FA0ED40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F46600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2</w:t>
            </w: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br/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Системы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менеджмента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3D5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3</w:t>
            </w:r>
          </w:p>
          <w:p w14:paraId="629EDBB4" w14:textId="1E44A854" w:rsidR="007C2AD2" w:rsidRPr="007C2AD2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Объекты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инфраструктуры</w:t>
            </w:r>
            <w:r w:rsidRPr="007C2AD2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и </w:t>
            </w:r>
            <w:r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ассажирские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сервисы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65C176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4</w:t>
            </w:r>
          </w:p>
          <w:p w14:paraId="029AC5CF" w14:textId="073C7510" w:rsidR="007C2AD2" w:rsidRPr="00DE4FD7" w:rsidRDefault="007C2AD2" w:rsidP="007C2AD2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Подвижной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состав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3E14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6</w:t>
            </w:r>
          </w:p>
          <w:p w14:paraId="06A34C60" w14:textId="6E3B6D7D" w:rsidR="007C2AD2" w:rsidRPr="00DE4FD7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Электрификация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и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электроснабжение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9B42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7</w:t>
            </w:r>
          </w:p>
          <w:p w14:paraId="345AE45B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Информационные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технологии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</w:p>
          <w:p w14:paraId="41B5BEDE" w14:textId="1DF74570" w:rsidR="007C2AD2" w:rsidRPr="00DE4FD7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и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связь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39AC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8</w:t>
            </w:r>
          </w:p>
          <w:p w14:paraId="746819C3" w14:textId="05024212" w:rsidR="007C2AD2" w:rsidRPr="00DE4FD7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Транспортная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безопасность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на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объектах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метрополитена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584F" w14:textId="77777777" w:rsidR="007C2AD2" w:rsidRPr="00A77C8F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ПК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9</w:t>
            </w:r>
          </w:p>
          <w:p w14:paraId="52D46ACF" w14:textId="4DCFD6B2" w:rsidR="007C2AD2" w:rsidRPr="00DE4FD7" w:rsidRDefault="007C2AD2" w:rsidP="00A77C8F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Экологическая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,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пожарная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,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промышленная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безопасность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и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охрана</w:t>
            </w:r>
            <w:r w:rsidRPr="00A77C8F"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  <w:t xml:space="preserve"> </w:t>
            </w:r>
            <w:r w:rsidRPr="00A77C8F">
              <w:rPr>
                <w:rFonts w:ascii="Arial" w:hAnsi="Arial" w:cs="Arial" w:hint="eastAsia"/>
                <w:bCs/>
                <w:iCs/>
                <w:sz w:val="18"/>
                <w:szCs w:val="22"/>
                <w:lang w:eastAsia="en-GB"/>
              </w:rPr>
              <w:t>труда</w:t>
            </w:r>
          </w:p>
        </w:tc>
      </w:tr>
      <w:tr w:rsidR="007C2AD2" w14:paraId="5E2802F2" w14:textId="77777777" w:rsidTr="007C2AD2">
        <w:trPr>
          <w:trHeight w:val="885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B6CB" w14:textId="01D3AD3C" w:rsidR="007C2AD2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4876" w14:textId="2BD2DCD0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B1FB" w14:textId="74BEE94D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  <w:tc>
          <w:tcPr>
            <w:tcW w:w="6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A29D" w14:textId="77777777" w:rsidR="007C2AD2" w:rsidRPr="00DE4FD7" w:rsidRDefault="007C2AD2" w:rsidP="007C2AD2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  <w:p w14:paraId="421FF421" w14:textId="432CC896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A95" w14:textId="7C5C4319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2BE" w14:textId="3FD21C2C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E9FB" w14:textId="6FF4C65F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1C8D" w14:textId="502649B8" w:rsidR="007C2AD2" w:rsidRPr="00DE4FD7" w:rsidRDefault="007C2AD2" w:rsidP="00C315A8">
            <w:pPr>
              <w:pStyle w:val="Style6"/>
              <w:spacing w:line="216" w:lineRule="auto"/>
              <w:rPr>
                <w:rFonts w:ascii="Arial" w:hAnsi="Arial" w:cs="Arial"/>
                <w:bCs/>
                <w:iCs/>
                <w:sz w:val="18"/>
                <w:szCs w:val="22"/>
                <w:lang w:eastAsia="en-GB"/>
              </w:rPr>
            </w:pPr>
            <w:r>
              <w:rPr>
                <w:rFonts w:ascii="MS Gothic" w:eastAsia="MS Gothic" w:hAnsi="MS Gothic" w:cs="Arial" w:hint="eastAsia"/>
                <w:b/>
                <w:sz w:val="36"/>
                <w:lang w:eastAsia="en-US"/>
              </w:rPr>
              <w:t>☐</w:t>
            </w:r>
          </w:p>
        </w:tc>
      </w:tr>
    </w:tbl>
    <w:p w14:paraId="3A55FDDF" w14:textId="77777777" w:rsidR="00574440" w:rsidRDefault="00574440" w:rsidP="00B47598">
      <w:pPr>
        <w:pStyle w:val="Style6"/>
        <w:widowControl/>
        <w:spacing w:line="240" w:lineRule="auto"/>
        <w:jc w:val="left"/>
        <w:rPr>
          <w:rFonts w:ascii="Arial" w:hAnsi="Arial" w:cs="Arial"/>
          <w:bCs/>
          <w:iCs/>
          <w:sz w:val="22"/>
          <w:szCs w:val="22"/>
          <w:lang w:eastAsia="en-GB"/>
        </w:rPr>
      </w:pPr>
    </w:p>
    <w:p w14:paraId="60066913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70F9DCFC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3C9F9CA5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52492B66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5C12D081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58D5C6A5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1C32835B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58E6049C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0B4BCA9D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75A898C3" w14:textId="77777777" w:rsidR="00412253" w:rsidRDefault="00412253" w:rsidP="000607B6">
      <w:pPr>
        <w:pStyle w:val="Style6"/>
        <w:widowControl/>
        <w:spacing w:line="240" w:lineRule="auto"/>
        <w:ind w:firstLine="567"/>
        <w:rPr>
          <w:rFonts w:ascii="Arial" w:hAnsi="Arial" w:cs="Arial"/>
          <w:szCs w:val="28"/>
          <w:lang w:eastAsia="en-GB"/>
        </w:rPr>
      </w:pPr>
    </w:p>
    <w:p w14:paraId="6C349542" w14:textId="2197B9D5" w:rsidR="000A360E" w:rsidRDefault="009C753C" w:rsidP="00FC6005">
      <w:pPr>
        <w:pStyle w:val="Style6"/>
        <w:widowControl/>
        <w:spacing w:line="240" w:lineRule="auto"/>
        <w:ind w:firstLine="567"/>
        <w:rPr>
          <w:rFonts w:ascii="Arial" w:hAnsi="Arial" w:cs="Arial"/>
          <w:sz w:val="28"/>
          <w:szCs w:val="28"/>
          <w:lang w:eastAsia="en-GB"/>
        </w:rPr>
      </w:pPr>
      <w:r w:rsidRPr="00412253">
        <w:rPr>
          <w:rFonts w:ascii="Arial" w:hAnsi="Arial" w:cs="Arial"/>
          <w:sz w:val="28"/>
          <w:szCs w:val="28"/>
          <w:lang w:eastAsia="en-GB"/>
        </w:rPr>
        <w:lastRenderedPageBreak/>
        <w:t>Сведения о представителях, уполномоченных на участие</w:t>
      </w:r>
      <w:r w:rsidR="00A77C8F" w:rsidRPr="00412253">
        <w:rPr>
          <w:rFonts w:ascii="Arial" w:hAnsi="Arial" w:cs="Arial"/>
          <w:sz w:val="28"/>
          <w:szCs w:val="28"/>
          <w:lang w:eastAsia="en-GB"/>
        </w:rPr>
        <w:t xml:space="preserve"> в </w:t>
      </w:r>
      <w:r w:rsidR="00FC6005">
        <w:rPr>
          <w:rFonts w:ascii="Arial" w:hAnsi="Arial" w:cs="Arial"/>
          <w:sz w:val="28"/>
          <w:szCs w:val="28"/>
          <w:lang w:eastAsia="en-GB"/>
        </w:rPr>
        <w:t xml:space="preserve">техническом комитете </w:t>
      </w:r>
      <w:r w:rsidR="00FC6005">
        <w:rPr>
          <w:rFonts w:ascii="Arial" w:hAnsi="Arial" w:cs="Arial"/>
          <w:sz w:val="28"/>
          <w:szCs w:val="28"/>
          <w:lang w:eastAsia="en-GB"/>
        </w:rPr>
        <w:br/>
      </w:r>
      <w:r w:rsidR="00FC6005" w:rsidRPr="00412253">
        <w:rPr>
          <w:rFonts w:ascii="Arial" w:hAnsi="Arial" w:cs="Arial"/>
          <w:sz w:val="28"/>
          <w:szCs w:val="28"/>
          <w:lang w:eastAsia="en-GB"/>
        </w:rPr>
        <w:t>по стандартизации «Метрополитены»</w:t>
      </w:r>
      <w:r w:rsidR="00FC6005">
        <w:rPr>
          <w:rFonts w:ascii="Arial" w:hAnsi="Arial" w:cs="Arial"/>
          <w:sz w:val="28"/>
          <w:szCs w:val="28"/>
          <w:lang w:eastAsia="en-GB"/>
        </w:rPr>
        <w:t xml:space="preserve"> и его </w:t>
      </w:r>
      <w:r w:rsidR="00A77C8F" w:rsidRPr="00412253">
        <w:rPr>
          <w:rFonts w:ascii="Arial" w:hAnsi="Arial" w:cs="Arial"/>
          <w:sz w:val="28"/>
          <w:szCs w:val="28"/>
          <w:lang w:eastAsia="en-GB"/>
        </w:rPr>
        <w:t xml:space="preserve">подкомитетах </w:t>
      </w:r>
    </w:p>
    <w:p w14:paraId="54C0F520" w14:textId="77777777" w:rsidR="00FC6005" w:rsidRPr="00FC6005" w:rsidRDefault="00FC6005" w:rsidP="00FC6005">
      <w:pPr>
        <w:pStyle w:val="Style6"/>
        <w:widowControl/>
        <w:spacing w:line="240" w:lineRule="auto"/>
        <w:ind w:firstLine="567"/>
        <w:rPr>
          <w:rFonts w:ascii="Arial" w:hAnsi="Arial" w:cs="Arial"/>
          <w:sz w:val="28"/>
          <w:szCs w:val="28"/>
          <w:lang w:eastAsia="en-GB"/>
        </w:rPr>
      </w:pPr>
    </w:p>
    <w:p w14:paraId="0C9B9D60" w14:textId="57D39CD6" w:rsidR="000607B6" w:rsidRPr="000A360E" w:rsidRDefault="000607B6" w:rsidP="000A360E">
      <w:pPr>
        <w:pStyle w:val="Style6"/>
        <w:widowControl/>
        <w:spacing w:after="120" w:line="240" w:lineRule="auto"/>
        <w:ind w:firstLine="567"/>
        <w:rPr>
          <w:rFonts w:ascii="Arial" w:hAnsi="Arial" w:cs="Arial"/>
          <w:sz w:val="22"/>
          <w:szCs w:val="28"/>
          <w:lang w:eastAsia="en-GB"/>
        </w:rPr>
      </w:pPr>
      <w:r w:rsidRPr="000A360E">
        <w:rPr>
          <w:rFonts w:ascii="Arial" w:hAnsi="Arial" w:cs="Arial"/>
          <w:sz w:val="22"/>
          <w:szCs w:val="28"/>
          <w:lang w:eastAsia="en-GB"/>
        </w:rPr>
        <w:t xml:space="preserve">Согласие на обработку </w:t>
      </w:r>
      <w:r w:rsidRPr="0081309F">
        <w:rPr>
          <w:rFonts w:ascii="Arial" w:hAnsi="Arial" w:cs="Arial"/>
          <w:sz w:val="22"/>
          <w:szCs w:val="28"/>
          <w:lang w:eastAsia="en-GB"/>
        </w:rPr>
        <w:t>персональных</w:t>
      </w:r>
      <w:r w:rsidRPr="000A360E">
        <w:rPr>
          <w:rFonts w:ascii="Arial" w:hAnsi="Arial" w:cs="Arial"/>
          <w:sz w:val="22"/>
          <w:szCs w:val="28"/>
          <w:lang w:eastAsia="en-GB"/>
        </w:rPr>
        <w:t xml:space="preserve"> данны</w:t>
      </w:r>
      <w:bookmarkStart w:id="0" w:name="_GoBack"/>
      <w:bookmarkEnd w:id="0"/>
      <w:r w:rsidRPr="000A360E">
        <w:rPr>
          <w:rFonts w:ascii="Arial" w:hAnsi="Arial" w:cs="Arial"/>
          <w:sz w:val="22"/>
          <w:szCs w:val="28"/>
          <w:lang w:eastAsia="en-GB"/>
        </w:rPr>
        <w:t>х</w:t>
      </w:r>
    </w:p>
    <w:p w14:paraId="4337F209" w14:textId="7D13469B" w:rsidR="00457E61" w:rsidRPr="000A360E" w:rsidRDefault="00457E61" w:rsidP="000607B6">
      <w:pPr>
        <w:pStyle w:val="Style6"/>
        <w:widowControl/>
        <w:spacing w:line="240" w:lineRule="auto"/>
        <w:jc w:val="both"/>
        <w:rPr>
          <w:rFonts w:ascii="Arial" w:hAnsi="Arial" w:cs="Arial"/>
          <w:bCs/>
          <w:iCs/>
          <w:sz w:val="18"/>
          <w:szCs w:val="22"/>
          <w:lang w:eastAsia="en-GB"/>
        </w:rPr>
      </w:pP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>В соответствии с п. 1 ст. 9 закона РФ от 27.07.2006 № 152</w:t>
      </w:r>
      <w:r w:rsidR="00A77C8F"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-ФЗ «О персональных данных» даю 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>разрешение на обработку персональных данных любым законодательно дозволенным способом.</w:t>
      </w:r>
      <w:r w:rsidR="000A360E"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Разрешение дается на обработку следующих персональных данных: персональные данные, не являющиеся специальными или биометрическими: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фамили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я,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имя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отчество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,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занимаем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ая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должность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,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ученое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звание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,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номер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сертификата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соответствия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эксперта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по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стандартизации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(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при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наличии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)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ин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ая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информац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ия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об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его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квалификации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опыте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работы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в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сфере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стандартизации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,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а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также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номер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телефона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адрес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электронной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 w:hint="eastAsia"/>
          <w:bCs/>
          <w:iCs/>
          <w:sz w:val="18"/>
          <w:szCs w:val="22"/>
          <w:lang w:eastAsia="en-GB"/>
        </w:rPr>
        <w:t>почты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>.</w:t>
      </w:r>
      <w:r w:rsidR="000A360E"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Обработка данных осуществляется </w:t>
      </w:r>
      <w:r w:rsidRPr="000A360E">
        <w:rPr>
          <w:rFonts w:ascii="Arial" w:hAnsi="Arial" w:cs="Arial"/>
          <w:b/>
          <w:bCs/>
          <w:iCs/>
          <w:sz w:val="18"/>
          <w:szCs w:val="22"/>
          <w:lang w:eastAsia="en-GB"/>
        </w:rPr>
        <w:t>с целью обеспечения соблюдения требований законодательства РФ в сфере стандартизации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>. Согласие дается на обработку персональных данных как без использования средства автоматизации, так и с их использованием.</w:t>
      </w:r>
      <w:r w:rsidR="000A360E" w:rsidRPr="000A360E">
        <w:rPr>
          <w:rFonts w:ascii="Arial" w:hAnsi="Arial" w:cs="Arial"/>
          <w:bCs/>
          <w:iCs/>
          <w:sz w:val="18"/>
          <w:szCs w:val="22"/>
          <w:lang w:eastAsia="en-GB"/>
        </w:rPr>
        <w:t xml:space="preserve"> </w:t>
      </w:r>
      <w:r w:rsidRPr="000A360E">
        <w:rPr>
          <w:rFonts w:ascii="Arial" w:hAnsi="Arial" w:cs="Arial"/>
          <w:bCs/>
          <w:iCs/>
          <w:sz w:val="18"/>
          <w:szCs w:val="22"/>
          <w:lang w:eastAsia="en-GB"/>
        </w:rPr>
        <w:t>Настоящее разрешение действительно со дня его подписания до дня отзыва в письменной форме.</w:t>
      </w:r>
    </w:p>
    <w:p w14:paraId="544D1C6F" w14:textId="77777777" w:rsidR="00EE20EC" w:rsidRPr="009B16DA" w:rsidRDefault="00EE20EC" w:rsidP="00EE20EC">
      <w:pPr>
        <w:pStyle w:val="Style6"/>
        <w:widowControl/>
        <w:spacing w:line="240" w:lineRule="auto"/>
        <w:ind w:firstLine="709"/>
        <w:jc w:val="right"/>
        <w:rPr>
          <w:rStyle w:val="FontStyle22"/>
          <w:rFonts w:ascii="Arial" w:hAnsi="Arial" w:cs="Arial"/>
          <w:b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"/>
        <w:gridCol w:w="1225"/>
        <w:gridCol w:w="1172"/>
        <w:gridCol w:w="2608"/>
        <w:gridCol w:w="3118"/>
        <w:gridCol w:w="1735"/>
        <w:gridCol w:w="1487"/>
        <w:gridCol w:w="1898"/>
        <w:gridCol w:w="1090"/>
      </w:tblGrid>
      <w:tr w:rsidR="007B4DF2" w:rsidRPr="009B16DA" w14:paraId="2DCEC0DA" w14:textId="77777777" w:rsidTr="00BE7496">
        <w:trPr>
          <w:trHeight w:val="1755"/>
        </w:trPr>
        <w:tc>
          <w:tcPr>
            <w:tcW w:w="0" w:type="auto"/>
            <w:vAlign w:val="center"/>
          </w:tcPr>
          <w:p w14:paraId="2D48AE02" w14:textId="77777777" w:rsidR="007B4DF2" w:rsidRPr="00E8417F" w:rsidRDefault="007B4DF2" w:rsidP="00757B7A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№ п\п</w:t>
            </w:r>
          </w:p>
        </w:tc>
        <w:tc>
          <w:tcPr>
            <w:tcW w:w="0" w:type="auto"/>
            <w:vAlign w:val="center"/>
          </w:tcPr>
          <w:p w14:paraId="58485AD7" w14:textId="77777777" w:rsidR="007B4DF2" w:rsidRPr="00E8417F" w:rsidRDefault="007B4DF2" w:rsidP="00757B7A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Фамилия, имя, отчество</w:t>
            </w:r>
          </w:p>
        </w:tc>
        <w:tc>
          <w:tcPr>
            <w:tcW w:w="0" w:type="auto"/>
            <w:vAlign w:val="center"/>
          </w:tcPr>
          <w:p w14:paraId="6AD1DB52" w14:textId="77777777" w:rsidR="007B4DF2" w:rsidRPr="00E8417F" w:rsidRDefault="007B4DF2" w:rsidP="00757B7A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Ученая степень, ученое звание</w:t>
            </w:r>
          </w:p>
        </w:tc>
        <w:tc>
          <w:tcPr>
            <w:tcW w:w="2608" w:type="dxa"/>
            <w:vAlign w:val="center"/>
          </w:tcPr>
          <w:p w14:paraId="0FD7C43D" w14:textId="678E3F4E" w:rsidR="007B4DF2" w:rsidRPr="00E8417F" w:rsidRDefault="00A570A2" w:rsidP="00A570A2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Наименование организации, с</w:t>
            </w:r>
            <w:r w:rsidR="007B4DF2"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труктурное подразделение и занимаемая должность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D89E55" w14:textId="7828F124" w:rsidR="007B4DF2" w:rsidRPr="00E8417F" w:rsidRDefault="007B4DF2" w:rsidP="007B4DF2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color w:val="FF0000"/>
                <w:sz w:val="20"/>
                <w:szCs w:val="24"/>
              </w:rPr>
            </w:pPr>
            <w:r w:rsidRPr="00BE7496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Квалификация представителя в области деятельности технического комитета по стандартизации, номер сертификата соответствия эксперта по стандартизации (</w:t>
            </w:r>
            <w:r w:rsidRPr="00BE7496">
              <w:rPr>
                <w:rFonts w:ascii="Arial" w:hAnsi="Arial" w:cs="Arial"/>
                <w:sz w:val="20"/>
                <w:lang w:eastAsia="en-GB"/>
              </w:rPr>
              <w:t>при наличии)</w:t>
            </w:r>
          </w:p>
        </w:tc>
        <w:tc>
          <w:tcPr>
            <w:tcW w:w="1735" w:type="dxa"/>
            <w:vAlign w:val="center"/>
          </w:tcPr>
          <w:p w14:paraId="533EF42D" w14:textId="77777777" w:rsidR="007B4DF2" w:rsidRPr="00E8417F" w:rsidRDefault="007B4DF2" w:rsidP="00757B7A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</w:tcPr>
          <w:p w14:paraId="312A3F43" w14:textId="77777777" w:rsidR="007B4DF2" w:rsidRPr="00E8417F" w:rsidRDefault="007B4DF2" w:rsidP="00757B7A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Адрес электронной почты</w:t>
            </w:r>
          </w:p>
        </w:tc>
        <w:tc>
          <w:tcPr>
            <w:tcW w:w="0" w:type="auto"/>
            <w:vAlign w:val="center"/>
          </w:tcPr>
          <w:p w14:paraId="3CC9A9CF" w14:textId="77777777" w:rsidR="007B4DF2" w:rsidRPr="00E8417F" w:rsidRDefault="007B4DF2" w:rsidP="000607B6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Номера п</w:t>
            </w: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одкомите</w:t>
            </w:r>
            <w:r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тов</w:t>
            </w: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, в работе котор</w:t>
            </w:r>
            <w:r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ых</w:t>
            </w: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 xml:space="preserve"> принимает участие</w:t>
            </w:r>
          </w:p>
        </w:tc>
        <w:tc>
          <w:tcPr>
            <w:tcW w:w="0" w:type="auto"/>
            <w:vAlign w:val="center"/>
          </w:tcPr>
          <w:p w14:paraId="1F843415" w14:textId="14C8768B" w:rsidR="007B4DF2" w:rsidRPr="00E8417F" w:rsidRDefault="007B4DF2" w:rsidP="00757B7A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</w:pPr>
            <w:r w:rsidRPr="00E8417F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Подпись</w:t>
            </w:r>
            <w:r w:rsidR="006965D0">
              <w:rPr>
                <w:rStyle w:val="FontStyle22"/>
                <w:rFonts w:ascii="Arial" w:hAnsi="Arial" w:cs="Arial"/>
                <w:b w:val="0"/>
                <w:sz w:val="20"/>
                <w:szCs w:val="24"/>
              </w:rPr>
              <w:t>*</w:t>
            </w:r>
          </w:p>
        </w:tc>
      </w:tr>
      <w:tr w:rsidR="007B4DF2" w:rsidRPr="009B16DA" w14:paraId="768F7B01" w14:textId="77777777" w:rsidTr="007B4DF2">
        <w:trPr>
          <w:trHeight w:val="559"/>
        </w:trPr>
        <w:tc>
          <w:tcPr>
            <w:tcW w:w="0" w:type="auto"/>
          </w:tcPr>
          <w:p w14:paraId="6FC94003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16A9A49C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051CAF58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2608" w:type="dxa"/>
          </w:tcPr>
          <w:p w14:paraId="387F7F10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0A47CE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735" w:type="dxa"/>
          </w:tcPr>
          <w:p w14:paraId="7871A324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A8C9F47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3FC742BB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0" w:type="auto"/>
          </w:tcPr>
          <w:p w14:paraId="5A57D4E7" w14:textId="77777777" w:rsidR="007B4DF2" w:rsidRPr="009B16DA" w:rsidRDefault="007B4DF2" w:rsidP="00F60755">
            <w:pPr>
              <w:pStyle w:val="Style6"/>
              <w:widowControl/>
              <w:spacing w:line="240" w:lineRule="auto"/>
              <w:rPr>
                <w:rStyle w:val="FontStyle22"/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617B6FFD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50435249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6322C0E0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60D7A3B6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21B4BACC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12B81335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1808FD7E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5DF2F825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464C8EC3" w14:textId="73DA2C08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3682BB39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12B79504" w14:textId="77777777" w:rsidR="006965D0" w:rsidRDefault="006965D0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</w:p>
    <w:p w14:paraId="796ED470" w14:textId="6735061F" w:rsidR="00EE20EC" w:rsidRPr="006965D0" w:rsidRDefault="007B13FA" w:rsidP="006965D0">
      <w:pPr>
        <w:pStyle w:val="Style6"/>
        <w:spacing w:after="120" w:line="216" w:lineRule="auto"/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>*п</w:t>
      </w:r>
      <w:r w:rsidR="006965D0" w:rsidRPr="006965D0">
        <w:rPr>
          <w:rFonts w:ascii="Arial" w:hAnsi="Arial" w:cs="Arial"/>
          <w:sz w:val="18"/>
          <w:szCs w:val="18"/>
          <w:lang w:eastAsia="en-GB"/>
        </w:rPr>
        <w:t>одписывая данную форму, Вы подтверждаете, что ознакомлены и согласны с требованиями П</w:t>
      </w:r>
      <w:r w:rsidR="006965D0">
        <w:rPr>
          <w:rFonts w:ascii="Arial" w:hAnsi="Arial" w:cs="Arial"/>
          <w:sz w:val="18"/>
          <w:szCs w:val="18"/>
          <w:lang w:eastAsia="en-GB"/>
        </w:rPr>
        <w:t>оложения</w:t>
      </w:r>
      <w:r w:rsidR="006965D0" w:rsidRPr="006965D0">
        <w:rPr>
          <w:rFonts w:ascii="Arial" w:hAnsi="Arial" w:cs="Arial"/>
          <w:sz w:val="18"/>
          <w:szCs w:val="18"/>
          <w:lang w:eastAsia="en-GB"/>
        </w:rPr>
        <w:t xml:space="preserve"> о ТК 150</w:t>
      </w:r>
      <w:r w:rsidR="004E28E4">
        <w:rPr>
          <w:rFonts w:ascii="Arial" w:hAnsi="Arial" w:cs="Arial"/>
          <w:sz w:val="18"/>
          <w:szCs w:val="18"/>
          <w:lang w:eastAsia="en-GB"/>
        </w:rPr>
        <w:t>, утвержденного</w:t>
      </w:r>
      <w:r w:rsidR="006965D0">
        <w:rPr>
          <w:rFonts w:ascii="Arial" w:hAnsi="Arial" w:cs="Arial"/>
          <w:sz w:val="18"/>
          <w:szCs w:val="18"/>
          <w:lang w:eastAsia="en-GB"/>
        </w:rPr>
        <w:t xml:space="preserve"> приказом </w:t>
      </w:r>
      <w:proofErr w:type="spellStart"/>
      <w:r w:rsidR="006965D0">
        <w:rPr>
          <w:rFonts w:ascii="Arial" w:hAnsi="Arial" w:cs="Arial"/>
          <w:sz w:val="18"/>
          <w:szCs w:val="18"/>
          <w:lang w:eastAsia="en-GB"/>
        </w:rPr>
        <w:t>Росстандарта</w:t>
      </w:r>
      <w:proofErr w:type="spellEnd"/>
      <w:r w:rsidR="006965D0">
        <w:rPr>
          <w:rFonts w:ascii="Arial" w:hAnsi="Arial" w:cs="Arial"/>
          <w:sz w:val="18"/>
          <w:szCs w:val="18"/>
          <w:lang w:eastAsia="en-GB"/>
        </w:rPr>
        <w:t xml:space="preserve"> № 2131 от 06.10.2017 (с изменениями),</w:t>
      </w:r>
      <w:r w:rsidR="006965D0" w:rsidRPr="006965D0">
        <w:rPr>
          <w:rFonts w:ascii="Arial" w:hAnsi="Arial" w:cs="Arial"/>
          <w:sz w:val="18"/>
          <w:szCs w:val="18"/>
          <w:lang w:eastAsia="en-GB"/>
        </w:rPr>
        <w:t xml:space="preserve"> и Регламентом работы ТК 150</w:t>
      </w:r>
      <w:r w:rsidR="006965D0">
        <w:rPr>
          <w:rFonts w:ascii="Arial" w:hAnsi="Arial" w:cs="Arial"/>
          <w:sz w:val="18"/>
          <w:szCs w:val="18"/>
          <w:lang w:eastAsia="en-GB"/>
        </w:rPr>
        <w:t xml:space="preserve"> от 27.11.2023.</w:t>
      </w:r>
    </w:p>
    <w:sectPr w:rsidR="00EE20EC" w:rsidRPr="006965D0" w:rsidSect="005B68DC">
      <w:headerReference w:type="even" r:id="rId8"/>
      <w:headerReference w:type="default" r:id="rId9"/>
      <w:footerReference w:type="default" r:id="rId10"/>
      <w:pgSz w:w="16838" w:h="11906" w:orient="landscape"/>
      <w:pgMar w:top="1134" w:right="851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B721" w14:textId="77777777" w:rsidR="007D7418" w:rsidRDefault="007D7418">
      <w:r>
        <w:separator/>
      </w:r>
    </w:p>
  </w:endnote>
  <w:endnote w:type="continuationSeparator" w:id="0">
    <w:p w14:paraId="3600E35B" w14:textId="77777777" w:rsidR="007D7418" w:rsidRDefault="007D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6"/>
      <w:gridCol w:w="6497"/>
    </w:tblGrid>
    <w:tr w:rsidR="00F46600" w14:paraId="3D23B409" w14:textId="77777777" w:rsidTr="00F46600">
      <w:tc>
        <w:tcPr>
          <w:tcW w:w="8472" w:type="dxa"/>
        </w:tcPr>
        <w:p w14:paraId="311F5CF7" w14:textId="7BC4DC0C" w:rsidR="00F46600" w:rsidRDefault="00F46600" w:rsidP="00473B43">
          <w:pPr>
            <w:pStyle w:val="a9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З</w:t>
          </w:r>
          <w:r w:rsidRPr="00D11B08">
            <w:rPr>
              <w:rFonts w:ascii="Arial" w:hAnsi="Arial" w:cs="Arial"/>
              <w:sz w:val="18"/>
            </w:rPr>
            <w:t xml:space="preserve">аполненную заявку необходимо направить на </w:t>
          </w:r>
          <w:r w:rsidR="00473B43" w:rsidRPr="00473B43">
            <w:rPr>
              <w:rFonts w:ascii="Arial" w:hAnsi="Arial" w:cs="Arial"/>
              <w:sz w:val="18"/>
              <w:u w:val="single"/>
            </w:rPr>
            <w:t>MM-tkm@transport.mos.ru</w:t>
          </w:r>
        </w:p>
      </w:tc>
      <w:tc>
        <w:tcPr>
          <w:tcW w:w="6597" w:type="dxa"/>
        </w:tcPr>
        <w:p w14:paraId="1B3E392A" w14:textId="300EC66F" w:rsidR="00F46600" w:rsidRDefault="00F46600" w:rsidP="00F46600">
          <w:pPr>
            <w:pStyle w:val="a9"/>
            <w:jc w:val="right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  Страница </w:t>
          </w:r>
          <w:r w:rsidRPr="00022ED3">
            <w:rPr>
              <w:rFonts w:ascii="Arial" w:hAnsi="Arial" w:cs="Arial"/>
              <w:sz w:val="18"/>
            </w:rPr>
            <w:fldChar w:fldCharType="begin"/>
          </w:r>
          <w:r w:rsidRPr="00022ED3">
            <w:rPr>
              <w:rFonts w:ascii="Arial" w:hAnsi="Arial" w:cs="Arial"/>
              <w:sz w:val="18"/>
            </w:rPr>
            <w:instrText xml:space="preserve"> PAGE </w:instrText>
          </w:r>
          <w:r w:rsidRPr="00022ED3">
            <w:rPr>
              <w:rFonts w:ascii="Arial" w:hAnsi="Arial" w:cs="Arial"/>
              <w:sz w:val="18"/>
            </w:rPr>
            <w:fldChar w:fldCharType="separate"/>
          </w:r>
          <w:r w:rsidR="0081309F">
            <w:rPr>
              <w:rFonts w:ascii="Arial" w:hAnsi="Arial" w:cs="Arial"/>
              <w:noProof/>
              <w:sz w:val="18"/>
            </w:rPr>
            <w:t>2</w:t>
          </w:r>
          <w:r w:rsidRPr="00022ED3">
            <w:rPr>
              <w:rFonts w:ascii="Arial" w:hAnsi="Arial" w:cs="Arial"/>
              <w:sz w:val="18"/>
            </w:rPr>
            <w:fldChar w:fldCharType="end"/>
          </w:r>
          <w:r w:rsidRPr="00022ED3">
            <w:rPr>
              <w:rFonts w:ascii="Arial" w:hAnsi="Arial" w:cs="Arial"/>
              <w:sz w:val="18"/>
            </w:rPr>
            <w:t xml:space="preserve"> из </w:t>
          </w:r>
          <w:r w:rsidRPr="00022ED3">
            <w:rPr>
              <w:rFonts w:ascii="Arial" w:hAnsi="Arial" w:cs="Arial"/>
              <w:sz w:val="18"/>
            </w:rPr>
            <w:fldChar w:fldCharType="begin"/>
          </w:r>
          <w:r w:rsidRPr="00022ED3">
            <w:rPr>
              <w:rFonts w:ascii="Arial" w:hAnsi="Arial" w:cs="Arial"/>
              <w:sz w:val="18"/>
            </w:rPr>
            <w:instrText xml:space="preserve"> NUMPAGES </w:instrText>
          </w:r>
          <w:r w:rsidRPr="00022ED3">
            <w:rPr>
              <w:rFonts w:ascii="Arial" w:hAnsi="Arial" w:cs="Arial"/>
              <w:sz w:val="18"/>
            </w:rPr>
            <w:fldChar w:fldCharType="separate"/>
          </w:r>
          <w:r w:rsidR="0081309F">
            <w:rPr>
              <w:rFonts w:ascii="Arial" w:hAnsi="Arial" w:cs="Arial"/>
              <w:noProof/>
              <w:sz w:val="18"/>
            </w:rPr>
            <w:t>3</w:t>
          </w:r>
          <w:r w:rsidRPr="00022ED3">
            <w:rPr>
              <w:rFonts w:ascii="Arial" w:hAnsi="Arial" w:cs="Arial"/>
              <w:sz w:val="18"/>
            </w:rPr>
            <w:fldChar w:fldCharType="end"/>
          </w:r>
        </w:p>
      </w:tc>
    </w:tr>
  </w:tbl>
  <w:p w14:paraId="6FD99EE5" w14:textId="77777777" w:rsidR="00F46600" w:rsidRPr="00F46600" w:rsidRDefault="00F46600" w:rsidP="00F46600">
    <w:pPr>
      <w:pStyle w:val="a9"/>
      <w:jc w:val="right"/>
      <w:rPr>
        <w:rStyle w:val="a8"/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0BFD1" w14:textId="77777777" w:rsidR="007D7418" w:rsidRDefault="007D7418">
      <w:r>
        <w:separator/>
      </w:r>
    </w:p>
  </w:footnote>
  <w:footnote w:type="continuationSeparator" w:id="0">
    <w:p w14:paraId="56850D3A" w14:textId="77777777" w:rsidR="007D7418" w:rsidRDefault="007D7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0513A" w14:textId="77777777" w:rsidR="00540215" w:rsidRDefault="00540215" w:rsidP="0060224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F290D90" w14:textId="77777777" w:rsidR="00540215" w:rsidRDefault="0054021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AC238" w14:textId="77777777" w:rsidR="00540215" w:rsidRPr="00B436D6" w:rsidRDefault="00540215" w:rsidP="00602242">
    <w:pPr>
      <w:pStyle w:val="a4"/>
      <w:tabs>
        <w:tab w:val="clear" w:pos="4153"/>
        <w:tab w:val="clear" w:pos="8306"/>
        <w:tab w:val="center" w:pos="5040"/>
      </w:tabs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682A6C8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58F6937"/>
    <w:multiLevelType w:val="hybridMultilevel"/>
    <w:tmpl w:val="B38C9466"/>
    <w:lvl w:ilvl="0" w:tplc="75D84ECC">
      <w:start w:val="6"/>
      <w:numFmt w:val="decimal"/>
      <w:lvlText w:val="%1."/>
      <w:lvlJc w:val="left"/>
      <w:pPr>
        <w:ind w:left="1429" w:hanging="360"/>
      </w:pPr>
      <w:rPr>
        <w:rFonts w:hint="default"/>
        <w:color w:val="FF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834E9"/>
    <w:multiLevelType w:val="multilevel"/>
    <w:tmpl w:val="CB6EE0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1D6C6087"/>
    <w:multiLevelType w:val="hybridMultilevel"/>
    <w:tmpl w:val="02C0E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C65"/>
    <w:multiLevelType w:val="multilevel"/>
    <w:tmpl w:val="17149B5C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4CA7774"/>
    <w:multiLevelType w:val="hybridMultilevel"/>
    <w:tmpl w:val="FFBA251A"/>
    <w:lvl w:ilvl="0" w:tplc="0D40D59C">
      <w:start w:val="1"/>
      <w:numFmt w:val="bullet"/>
      <w:pStyle w:val="a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3DD66EA3"/>
    <w:multiLevelType w:val="hybridMultilevel"/>
    <w:tmpl w:val="DC02C204"/>
    <w:lvl w:ilvl="0" w:tplc="A65A6B60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4612713A"/>
    <w:multiLevelType w:val="hybridMultilevel"/>
    <w:tmpl w:val="03B45668"/>
    <w:lvl w:ilvl="0" w:tplc="8230083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6114A"/>
    <w:multiLevelType w:val="hybridMultilevel"/>
    <w:tmpl w:val="C0DE8DB4"/>
    <w:lvl w:ilvl="0" w:tplc="6C488B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54F48"/>
    <w:multiLevelType w:val="hybridMultilevel"/>
    <w:tmpl w:val="9A2ABA80"/>
    <w:lvl w:ilvl="0" w:tplc="9FCCE2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15A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58"/>
    <w:rsid w:val="00022ED3"/>
    <w:rsid w:val="0003535F"/>
    <w:rsid w:val="0004305A"/>
    <w:rsid w:val="00051AFD"/>
    <w:rsid w:val="000607B6"/>
    <w:rsid w:val="00074EAD"/>
    <w:rsid w:val="000A1B00"/>
    <w:rsid w:val="000A360E"/>
    <w:rsid w:val="000D299C"/>
    <w:rsid w:val="00100144"/>
    <w:rsid w:val="00141BAF"/>
    <w:rsid w:val="001724DE"/>
    <w:rsid w:val="00174FD4"/>
    <w:rsid w:val="001820F6"/>
    <w:rsid w:val="00194A2B"/>
    <w:rsid w:val="001952C8"/>
    <w:rsid w:val="00202FD1"/>
    <w:rsid w:val="00243CF0"/>
    <w:rsid w:val="00251725"/>
    <w:rsid w:val="00284796"/>
    <w:rsid w:val="00285415"/>
    <w:rsid w:val="002F172B"/>
    <w:rsid w:val="00304CC3"/>
    <w:rsid w:val="00324F37"/>
    <w:rsid w:val="003357B3"/>
    <w:rsid w:val="003907B7"/>
    <w:rsid w:val="0039529C"/>
    <w:rsid w:val="00395F42"/>
    <w:rsid w:val="00397A14"/>
    <w:rsid w:val="003D798E"/>
    <w:rsid w:val="00412253"/>
    <w:rsid w:val="0042606B"/>
    <w:rsid w:val="0043787A"/>
    <w:rsid w:val="00452229"/>
    <w:rsid w:val="00457E61"/>
    <w:rsid w:val="00467514"/>
    <w:rsid w:val="00473B43"/>
    <w:rsid w:val="00480ED8"/>
    <w:rsid w:val="00486E42"/>
    <w:rsid w:val="0049188F"/>
    <w:rsid w:val="004A2E58"/>
    <w:rsid w:val="004B40E4"/>
    <w:rsid w:val="004B44D4"/>
    <w:rsid w:val="004E28E4"/>
    <w:rsid w:val="004F7733"/>
    <w:rsid w:val="00540215"/>
    <w:rsid w:val="00541BE3"/>
    <w:rsid w:val="00570098"/>
    <w:rsid w:val="005737E0"/>
    <w:rsid w:val="00574440"/>
    <w:rsid w:val="00590D00"/>
    <w:rsid w:val="005A597A"/>
    <w:rsid w:val="005A7584"/>
    <w:rsid w:val="005B68DC"/>
    <w:rsid w:val="005D2EE9"/>
    <w:rsid w:val="005E136E"/>
    <w:rsid w:val="005E6978"/>
    <w:rsid w:val="005F75D4"/>
    <w:rsid w:val="00602242"/>
    <w:rsid w:val="00613B5C"/>
    <w:rsid w:val="00632D2C"/>
    <w:rsid w:val="00645C01"/>
    <w:rsid w:val="006548EE"/>
    <w:rsid w:val="006965D0"/>
    <w:rsid w:val="006F5775"/>
    <w:rsid w:val="00700344"/>
    <w:rsid w:val="00734D7C"/>
    <w:rsid w:val="00743557"/>
    <w:rsid w:val="00757B7A"/>
    <w:rsid w:val="007933E4"/>
    <w:rsid w:val="007939C3"/>
    <w:rsid w:val="007B13FA"/>
    <w:rsid w:val="007B4DF2"/>
    <w:rsid w:val="007C2736"/>
    <w:rsid w:val="007C2AD2"/>
    <w:rsid w:val="007D3FD4"/>
    <w:rsid w:val="007D498A"/>
    <w:rsid w:val="007D7418"/>
    <w:rsid w:val="007E6F38"/>
    <w:rsid w:val="007F531A"/>
    <w:rsid w:val="007F7677"/>
    <w:rsid w:val="008071C8"/>
    <w:rsid w:val="0081309F"/>
    <w:rsid w:val="0082311E"/>
    <w:rsid w:val="008406CA"/>
    <w:rsid w:val="00845BF2"/>
    <w:rsid w:val="008533BC"/>
    <w:rsid w:val="00877484"/>
    <w:rsid w:val="008829AC"/>
    <w:rsid w:val="008915AB"/>
    <w:rsid w:val="008A1F58"/>
    <w:rsid w:val="008A4789"/>
    <w:rsid w:val="008C08EA"/>
    <w:rsid w:val="008C5158"/>
    <w:rsid w:val="008F35EC"/>
    <w:rsid w:val="009028AF"/>
    <w:rsid w:val="0090681C"/>
    <w:rsid w:val="0091446B"/>
    <w:rsid w:val="00945793"/>
    <w:rsid w:val="00952D11"/>
    <w:rsid w:val="00991D79"/>
    <w:rsid w:val="009A3DA6"/>
    <w:rsid w:val="009B16DA"/>
    <w:rsid w:val="009B3CE6"/>
    <w:rsid w:val="009C1DCD"/>
    <w:rsid w:val="009C3A71"/>
    <w:rsid w:val="009C753C"/>
    <w:rsid w:val="009E06C6"/>
    <w:rsid w:val="009E1669"/>
    <w:rsid w:val="009E4DC5"/>
    <w:rsid w:val="00A3205F"/>
    <w:rsid w:val="00A570A2"/>
    <w:rsid w:val="00A7123F"/>
    <w:rsid w:val="00A741A2"/>
    <w:rsid w:val="00A77C8F"/>
    <w:rsid w:val="00A82459"/>
    <w:rsid w:val="00A826F0"/>
    <w:rsid w:val="00AB10C7"/>
    <w:rsid w:val="00AB47FA"/>
    <w:rsid w:val="00AC1DED"/>
    <w:rsid w:val="00AD1A0F"/>
    <w:rsid w:val="00AE2172"/>
    <w:rsid w:val="00B221C4"/>
    <w:rsid w:val="00B43232"/>
    <w:rsid w:val="00B47598"/>
    <w:rsid w:val="00B854DD"/>
    <w:rsid w:val="00BA0A7E"/>
    <w:rsid w:val="00BC51FB"/>
    <w:rsid w:val="00BE7496"/>
    <w:rsid w:val="00C315A8"/>
    <w:rsid w:val="00C36ECE"/>
    <w:rsid w:val="00C416A6"/>
    <w:rsid w:val="00C54144"/>
    <w:rsid w:val="00C7643C"/>
    <w:rsid w:val="00C92934"/>
    <w:rsid w:val="00C976FA"/>
    <w:rsid w:val="00C97DF2"/>
    <w:rsid w:val="00CA7946"/>
    <w:rsid w:val="00CB58FB"/>
    <w:rsid w:val="00CD0A36"/>
    <w:rsid w:val="00CE4B6D"/>
    <w:rsid w:val="00D11B08"/>
    <w:rsid w:val="00D32F4A"/>
    <w:rsid w:val="00D36612"/>
    <w:rsid w:val="00D422B4"/>
    <w:rsid w:val="00D65FAB"/>
    <w:rsid w:val="00D860D6"/>
    <w:rsid w:val="00D862AD"/>
    <w:rsid w:val="00D96C98"/>
    <w:rsid w:val="00DA264A"/>
    <w:rsid w:val="00DE3ED1"/>
    <w:rsid w:val="00DE4FD7"/>
    <w:rsid w:val="00DE6721"/>
    <w:rsid w:val="00DF66AD"/>
    <w:rsid w:val="00E01CF1"/>
    <w:rsid w:val="00E4444F"/>
    <w:rsid w:val="00E567CD"/>
    <w:rsid w:val="00E6064F"/>
    <w:rsid w:val="00E71B49"/>
    <w:rsid w:val="00E74FC4"/>
    <w:rsid w:val="00E8417F"/>
    <w:rsid w:val="00E92D9B"/>
    <w:rsid w:val="00EA77E3"/>
    <w:rsid w:val="00EC659B"/>
    <w:rsid w:val="00EC697F"/>
    <w:rsid w:val="00EE20EC"/>
    <w:rsid w:val="00F27123"/>
    <w:rsid w:val="00F46600"/>
    <w:rsid w:val="00F60755"/>
    <w:rsid w:val="00FB1B26"/>
    <w:rsid w:val="00FC3C87"/>
    <w:rsid w:val="00FC6005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8D8553A"/>
  <w15:docId w15:val="{D06BCC47-B7B6-4FC6-91AA-5446A2E52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C515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8071C8"/>
    <w:pPr>
      <w:numPr>
        <w:numId w:val="6"/>
      </w:numPr>
      <w:spacing w:before="120" w:after="120" w:line="264" w:lineRule="auto"/>
      <w:ind w:left="0" w:firstLine="0"/>
      <w:jc w:val="both"/>
      <w:outlineLvl w:val="0"/>
    </w:pPr>
    <w:rPr>
      <w:rFonts w:ascii="Times New Roman" w:hAnsi="Times New Roman"/>
      <w:b/>
      <w:iCs/>
      <w:kern w:val="32"/>
      <w:szCs w:val="32"/>
    </w:rPr>
  </w:style>
  <w:style w:type="paragraph" w:styleId="2">
    <w:name w:val="heading 2"/>
    <w:basedOn w:val="a0"/>
    <w:next w:val="a0"/>
    <w:link w:val="20"/>
    <w:unhideWhenUsed/>
    <w:qFormat/>
    <w:rsid w:val="008071C8"/>
    <w:pPr>
      <w:numPr>
        <w:ilvl w:val="1"/>
        <w:numId w:val="6"/>
      </w:numPr>
      <w:tabs>
        <w:tab w:val="left" w:pos="170"/>
      </w:tabs>
      <w:spacing w:line="264" w:lineRule="auto"/>
      <w:ind w:left="0" w:firstLine="0"/>
      <w:jc w:val="both"/>
      <w:outlineLvl w:val="1"/>
    </w:pPr>
    <w:rPr>
      <w:rFonts w:ascii="Times New Roman" w:hAnsi="Times New Roman"/>
      <w:szCs w:val="28"/>
    </w:rPr>
  </w:style>
  <w:style w:type="paragraph" w:styleId="3">
    <w:name w:val="heading 3"/>
    <w:basedOn w:val="30"/>
    <w:next w:val="a0"/>
    <w:link w:val="31"/>
    <w:autoRedefine/>
    <w:unhideWhenUsed/>
    <w:qFormat/>
    <w:rsid w:val="008071C8"/>
    <w:pPr>
      <w:numPr>
        <w:ilvl w:val="2"/>
      </w:numPr>
      <w:tabs>
        <w:tab w:val="left" w:pos="567"/>
      </w:tabs>
      <w:spacing w:after="0" w:line="264" w:lineRule="auto"/>
      <w:ind w:left="432" w:hanging="432"/>
      <w:contextualSpacing w:val="0"/>
      <w:jc w:val="both"/>
      <w:outlineLvl w:val="2"/>
    </w:pPr>
    <w:rPr>
      <w:rFonts w:ascii="Times New Roman" w:eastAsia="Times New Roman" w:hAnsi="Times New Roman" w:cs="Times New Roman"/>
      <w:iCs/>
      <w:sz w:val="28"/>
      <w:szCs w:val="26"/>
      <w:lang w:eastAsia="ru-RU"/>
    </w:rPr>
  </w:style>
  <w:style w:type="paragraph" w:styleId="40">
    <w:name w:val="heading 4"/>
    <w:basedOn w:val="4"/>
    <w:next w:val="a0"/>
    <w:link w:val="41"/>
    <w:unhideWhenUsed/>
    <w:qFormat/>
    <w:rsid w:val="008071C8"/>
    <w:pPr>
      <w:numPr>
        <w:ilvl w:val="3"/>
        <w:numId w:val="6"/>
      </w:numPr>
      <w:tabs>
        <w:tab w:val="left" w:pos="851"/>
        <w:tab w:val="left" w:pos="964"/>
      </w:tabs>
      <w:spacing w:after="0" w:line="264" w:lineRule="auto"/>
      <w:jc w:val="both"/>
      <w:outlineLvl w:val="3"/>
    </w:pPr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8071C8"/>
    <w:pPr>
      <w:numPr>
        <w:ilvl w:val="4"/>
        <w:numId w:val="6"/>
      </w:numPr>
      <w:spacing w:before="240" w:after="60" w:line="264" w:lineRule="auto"/>
      <w:jc w:val="both"/>
      <w:outlineLvl w:val="4"/>
    </w:pPr>
    <w:rPr>
      <w:rFonts w:ascii="Calibri" w:hAnsi="Calibri"/>
      <w:b/>
      <w:i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8071C8"/>
    <w:pPr>
      <w:numPr>
        <w:ilvl w:val="5"/>
        <w:numId w:val="6"/>
      </w:numPr>
      <w:spacing w:before="240" w:after="60" w:line="264" w:lineRule="auto"/>
      <w:jc w:val="both"/>
      <w:outlineLvl w:val="5"/>
    </w:pPr>
    <w:rPr>
      <w:rFonts w:ascii="Calibri" w:hAnsi="Calibri"/>
      <w:b/>
      <w:iCs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8071C8"/>
    <w:pPr>
      <w:numPr>
        <w:ilvl w:val="6"/>
        <w:numId w:val="6"/>
      </w:numPr>
      <w:spacing w:before="240" w:after="60" w:line="264" w:lineRule="auto"/>
      <w:jc w:val="both"/>
      <w:outlineLvl w:val="6"/>
    </w:pPr>
    <w:rPr>
      <w:rFonts w:ascii="Calibri" w:hAnsi="Calibri"/>
      <w:bCs/>
      <w:iCs/>
      <w:szCs w:val="24"/>
    </w:rPr>
  </w:style>
  <w:style w:type="paragraph" w:styleId="8">
    <w:name w:val="heading 8"/>
    <w:basedOn w:val="a0"/>
    <w:next w:val="a0"/>
    <w:link w:val="80"/>
    <w:semiHidden/>
    <w:unhideWhenUsed/>
    <w:qFormat/>
    <w:rsid w:val="008071C8"/>
    <w:pPr>
      <w:numPr>
        <w:ilvl w:val="7"/>
        <w:numId w:val="6"/>
      </w:numPr>
      <w:spacing w:before="240" w:after="60" w:line="264" w:lineRule="auto"/>
      <w:jc w:val="both"/>
      <w:outlineLvl w:val="7"/>
    </w:pPr>
    <w:rPr>
      <w:rFonts w:ascii="Calibri" w:hAnsi="Calibri"/>
      <w:bCs/>
      <w:i/>
      <w:szCs w:val="24"/>
    </w:rPr>
  </w:style>
  <w:style w:type="paragraph" w:styleId="9">
    <w:name w:val="heading 9"/>
    <w:basedOn w:val="a0"/>
    <w:next w:val="a0"/>
    <w:link w:val="90"/>
    <w:semiHidden/>
    <w:unhideWhenUsed/>
    <w:qFormat/>
    <w:rsid w:val="008071C8"/>
    <w:pPr>
      <w:numPr>
        <w:ilvl w:val="8"/>
        <w:numId w:val="6"/>
      </w:numPr>
      <w:spacing w:before="240" w:after="60" w:line="264" w:lineRule="auto"/>
      <w:jc w:val="both"/>
      <w:outlineLvl w:val="8"/>
    </w:pPr>
    <w:rPr>
      <w:rFonts w:ascii="Cambria" w:hAnsi="Cambria"/>
      <w:bCs/>
      <w:i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8C5158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C5158"/>
    <w:rPr>
      <w:rFonts w:ascii="SchoolBook" w:eastAsia="Times New Roman" w:hAnsi="SchoolBook" w:cs="Times New Roman"/>
      <w:sz w:val="28"/>
      <w:szCs w:val="20"/>
      <w:lang w:eastAsia="ru-RU"/>
    </w:rPr>
  </w:style>
  <w:style w:type="character" w:styleId="a6">
    <w:name w:val="page number"/>
    <w:basedOn w:val="a1"/>
    <w:rsid w:val="008C5158"/>
  </w:style>
  <w:style w:type="character" w:customStyle="1" w:styleId="FontStyle22">
    <w:name w:val="Font Style22"/>
    <w:uiPriority w:val="99"/>
    <w:rsid w:val="008C51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3">
    <w:name w:val="Font Style23"/>
    <w:uiPriority w:val="99"/>
    <w:rsid w:val="008C5158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uiPriority w:val="99"/>
    <w:rsid w:val="008C515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Times New Roman" w:hAnsi="Times New Roman"/>
      <w:sz w:val="24"/>
      <w:szCs w:val="24"/>
    </w:rPr>
  </w:style>
  <w:style w:type="table" w:styleId="a7">
    <w:name w:val="Table Grid"/>
    <w:basedOn w:val="a2"/>
    <w:uiPriority w:val="59"/>
    <w:rsid w:val="00654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ndatory-indicator">
    <w:name w:val="mandatory-indicator"/>
    <w:basedOn w:val="a1"/>
    <w:rsid w:val="00602242"/>
  </w:style>
  <w:style w:type="character" w:customStyle="1" w:styleId="apple-converted-space">
    <w:name w:val="apple-converted-space"/>
    <w:basedOn w:val="a1"/>
    <w:rsid w:val="00602242"/>
  </w:style>
  <w:style w:type="character" w:styleId="a8">
    <w:name w:val="Hyperlink"/>
    <w:basedOn w:val="a1"/>
    <w:uiPriority w:val="99"/>
    <w:unhideWhenUsed/>
    <w:rsid w:val="0003535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8071C8"/>
    <w:rPr>
      <w:rFonts w:ascii="Times New Roman" w:eastAsia="Times New Roman" w:hAnsi="Times New Roman" w:cs="Times New Roman"/>
      <w:b/>
      <w:i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8071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basedOn w:val="a1"/>
    <w:link w:val="3"/>
    <w:rsid w:val="008071C8"/>
    <w:rPr>
      <w:rFonts w:ascii="Times New Roman" w:eastAsia="Times New Roman" w:hAnsi="Times New Roman" w:cs="Times New Roman"/>
      <w:iCs/>
      <w:sz w:val="28"/>
      <w:szCs w:val="26"/>
      <w:lang w:eastAsia="ru-RU"/>
    </w:rPr>
  </w:style>
  <w:style w:type="character" w:customStyle="1" w:styleId="41">
    <w:name w:val="Заголовок 4 Знак"/>
    <w:basedOn w:val="a1"/>
    <w:link w:val="40"/>
    <w:rsid w:val="008071C8"/>
    <w:rPr>
      <w:rFonts w:ascii="Times New Roman" w:eastAsia="Times New Roman" w:hAnsi="Times New Roman" w:cs="Times New Roman"/>
      <w:i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8071C8"/>
    <w:rPr>
      <w:rFonts w:ascii="Calibri" w:eastAsia="Times New Roman" w:hAnsi="Calibri" w:cs="Times New Roman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semiHidden/>
    <w:rsid w:val="008071C8"/>
    <w:rPr>
      <w:rFonts w:ascii="Calibri" w:eastAsia="Times New Roman" w:hAnsi="Calibri" w:cs="Times New Roman"/>
      <w:b/>
      <w:iCs/>
      <w:lang w:eastAsia="ru-RU"/>
    </w:rPr>
  </w:style>
  <w:style w:type="character" w:customStyle="1" w:styleId="70">
    <w:name w:val="Заголовок 7 Знак"/>
    <w:basedOn w:val="a1"/>
    <w:link w:val="7"/>
    <w:semiHidden/>
    <w:rsid w:val="008071C8"/>
    <w:rPr>
      <w:rFonts w:ascii="Calibri" w:eastAsia="Times New Roman" w:hAnsi="Calibri" w:cs="Times New Roman"/>
      <w:bCs/>
      <w:iCs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8071C8"/>
    <w:rPr>
      <w:rFonts w:ascii="Calibri" w:eastAsia="Times New Roman" w:hAnsi="Calibri" w:cs="Times New Roman"/>
      <w:bCs/>
      <w:i/>
      <w:sz w:val="28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8071C8"/>
    <w:rPr>
      <w:rFonts w:ascii="Cambria" w:eastAsia="Times New Roman" w:hAnsi="Cambria" w:cs="Times New Roman"/>
      <w:bCs/>
      <w:iCs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071C8"/>
  </w:style>
  <w:style w:type="paragraph" w:styleId="a9">
    <w:name w:val="footer"/>
    <w:basedOn w:val="a0"/>
    <w:link w:val="aa"/>
    <w:uiPriority w:val="99"/>
    <w:unhideWhenUsed/>
    <w:rsid w:val="008071C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8071C8"/>
  </w:style>
  <w:style w:type="paragraph" w:styleId="ab">
    <w:name w:val="List Paragraph"/>
    <w:basedOn w:val="a0"/>
    <w:uiPriority w:val="34"/>
    <w:qFormat/>
    <w:rsid w:val="008071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c">
    <w:name w:val="Emphasis"/>
    <w:basedOn w:val="a1"/>
    <w:uiPriority w:val="20"/>
    <w:qFormat/>
    <w:rsid w:val="008071C8"/>
    <w:rPr>
      <w:i/>
      <w:iCs/>
    </w:rPr>
  </w:style>
  <w:style w:type="character" w:styleId="ad">
    <w:name w:val="annotation reference"/>
    <w:basedOn w:val="a1"/>
    <w:uiPriority w:val="99"/>
    <w:semiHidden/>
    <w:unhideWhenUsed/>
    <w:rsid w:val="008071C8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8071C8"/>
    <w:pPr>
      <w:spacing w:after="20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8071C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071C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071C8"/>
    <w:rPr>
      <w:b/>
      <w:bCs/>
      <w:sz w:val="20"/>
      <w:szCs w:val="20"/>
    </w:rPr>
  </w:style>
  <w:style w:type="paragraph" w:styleId="af2">
    <w:name w:val="Balloon Text"/>
    <w:basedOn w:val="a0"/>
    <w:link w:val="af3"/>
    <w:uiPriority w:val="99"/>
    <w:semiHidden/>
    <w:unhideWhenUsed/>
    <w:rsid w:val="008071C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1"/>
    <w:link w:val="af2"/>
    <w:uiPriority w:val="99"/>
    <w:semiHidden/>
    <w:rsid w:val="008071C8"/>
    <w:rPr>
      <w:rFonts w:ascii="Tahoma" w:hAnsi="Tahoma" w:cs="Tahoma"/>
      <w:sz w:val="16"/>
      <w:szCs w:val="16"/>
    </w:rPr>
  </w:style>
  <w:style w:type="paragraph" w:styleId="30">
    <w:name w:val="List Number 3"/>
    <w:basedOn w:val="a0"/>
    <w:unhideWhenUsed/>
    <w:rsid w:val="008071C8"/>
    <w:pPr>
      <w:spacing w:after="200" w:line="276" w:lineRule="auto"/>
      <w:ind w:left="432" w:hanging="432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List Number 4"/>
    <w:basedOn w:val="a0"/>
    <w:uiPriority w:val="99"/>
    <w:semiHidden/>
    <w:unhideWhenUsed/>
    <w:rsid w:val="008071C8"/>
    <w:pPr>
      <w:numPr>
        <w:numId w:val="7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No Spacing"/>
    <w:next w:val="a0"/>
    <w:uiPriority w:val="1"/>
    <w:qFormat/>
    <w:rsid w:val="008071C8"/>
    <w:pPr>
      <w:numPr>
        <w:numId w:val="9"/>
      </w:numPr>
      <w:spacing w:after="120" w:line="264" w:lineRule="auto"/>
      <w:jc w:val="both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table" w:customStyle="1" w:styleId="12">
    <w:name w:val="Сетка таблицы1"/>
    <w:basedOn w:val="a2"/>
    <w:next w:val="a7"/>
    <w:uiPriority w:val="59"/>
    <w:rsid w:val="0032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semiHidden/>
    <w:unhideWhenUsed/>
    <w:rsid w:val="00022ED3"/>
    <w:rPr>
      <w:sz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022ED3"/>
    <w:rPr>
      <w:rFonts w:ascii="SchoolBook" w:eastAsia="Times New Roman" w:hAnsi="SchoolBook" w:cs="Times New Roman"/>
      <w:sz w:val="20"/>
      <w:szCs w:val="20"/>
      <w:lang w:eastAsia="ru-RU"/>
    </w:rPr>
  </w:style>
  <w:style w:type="character" w:styleId="af6">
    <w:name w:val="footnote reference"/>
    <w:basedOn w:val="a1"/>
    <w:uiPriority w:val="99"/>
    <w:semiHidden/>
    <w:unhideWhenUsed/>
    <w:rsid w:val="00022ED3"/>
    <w:rPr>
      <w:vertAlign w:val="superscript"/>
    </w:rPr>
  </w:style>
  <w:style w:type="paragraph" w:customStyle="1" w:styleId="Pa6">
    <w:name w:val="Pa6"/>
    <w:basedOn w:val="a0"/>
    <w:next w:val="a0"/>
    <w:uiPriority w:val="99"/>
    <w:rsid w:val="00AD1A0F"/>
    <w:pPr>
      <w:autoSpaceDE w:val="0"/>
      <w:autoSpaceDN w:val="0"/>
      <w:adjustRightInd w:val="0"/>
      <w:spacing w:line="200" w:lineRule="atLeast"/>
    </w:pPr>
    <w:rPr>
      <w:rFonts w:ascii="Arial" w:eastAsiaTheme="minorHAnsi" w:hAnsi="Arial" w:cs="Arial"/>
      <w:sz w:val="24"/>
      <w:szCs w:val="24"/>
      <w:lang w:eastAsia="en-US"/>
    </w:rPr>
  </w:style>
  <w:style w:type="table" w:styleId="af7">
    <w:name w:val="Dark List"/>
    <w:basedOn w:val="a2"/>
    <w:uiPriority w:val="70"/>
    <w:rsid w:val="00C976F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445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49263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049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59577-0DDC-4D48-A01E-34E511BE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Росстандарт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Технический комитет Метрополитены</dc:creator>
  <cp:lastModifiedBy>Широкова Виктория Вадимовна</cp:lastModifiedBy>
  <cp:revision>10</cp:revision>
  <cp:lastPrinted>2021-07-01T13:44:00Z</cp:lastPrinted>
  <dcterms:created xsi:type="dcterms:W3CDTF">2025-03-12T08:28:00Z</dcterms:created>
  <dcterms:modified xsi:type="dcterms:W3CDTF">2025-09-17T07:41:00Z</dcterms:modified>
</cp:coreProperties>
</file>